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412D82" w14:textId="5E9A4610" w:rsidR="00E6562A" w:rsidRDefault="00E6562A" w:rsidP="00674B9B">
      <w:pPr>
        <w:pStyle w:val="Heading1"/>
      </w:pPr>
      <w:r>
        <w:t>Contract between</w:t>
      </w:r>
    </w:p>
    <w:p w14:paraId="7A94C8B9" w14:textId="77777777" w:rsidR="00E6562A" w:rsidRDefault="00E6562A" w:rsidP="00674B9B">
      <w:pPr>
        <w:spacing w:after="0"/>
        <w:rPr>
          <w:rFonts w:cstheme="minorHAnsi"/>
          <w:color w:val="auto"/>
          <w:sz w:val="28"/>
          <w:szCs w:val="28"/>
        </w:rPr>
      </w:pPr>
    </w:p>
    <w:p w14:paraId="38E553A0" w14:textId="77777777" w:rsidR="00E6562A" w:rsidRDefault="00E6562A" w:rsidP="00674B9B">
      <w:pPr>
        <w:spacing w:after="0"/>
        <w:rPr>
          <w:rFonts w:cstheme="minorHAnsi"/>
          <w:color w:val="auto"/>
          <w:sz w:val="28"/>
          <w:szCs w:val="28"/>
        </w:rPr>
      </w:pPr>
    </w:p>
    <w:p w14:paraId="50C5E2B0" w14:textId="77777777" w:rsidR="00E6562A" w:rsidRDefault="00E6562A" w:rsidP="00674B9B">
      <w:pPr>
        <w:spacing w:after="0"/>
        <w:rPr>
          <w:rFonts w:cstheme="minorHAnsi"/>
          <w:color w:val="auto"/>
          <w:sz w:val="28"/>
          <w:szCs w:val="28"/>
        </w:rPr>
      </w:pPr>
    </w:p>
    <w:p w14:paraId="5296514E" w14:textId="77777777" w:rsidR="00E6562A" w:rsidRDefault="00E6562A" w:rsidP="00674B9B">
      <w:pPr>
        <w:spacing w:after="0"/>
        <w:rPr>
          <w:rFonts w:cstheme="minorHAnsi"/>
          <w:color w:val="auto"/>
          <w:sz w:val="28"/>
          <w:szCs w:val="28"/>
        </w:rPr>
      </w:pPr>
    </w:p>
    <w:p w14:paraId="571B98BA" w14:textId="77777777" w:rsidR="00E6562A" w:rsidRDefault="00E6562A" w:rsidP="00674B9B">
      <w:pPr>
        <w:spacing w:after="0"/>
        <w:rPr>
          <w:rFonts w:cstheme="minorHAnsi"/>
          <w:color w:val="auto"/>
          <w:sz w:val="28"/>
          <w:szCs w:val="28"/>
        </w:rPr>
      </w:pPr>
      <w:r w:rsidRPr="007A61BA">
        <w:rPr>
          <w:rFonts w:cstheme="minorHAnsi"/>
          <w:color w:val="auto"/>
          <w:sz w:val="28"/>
          <w:szCs w:val="28"/>
        </w:rPr>
        <w:t xml:space="preserve">Service Provider </w:t>
      </w:r>
    </w:p>
    <w:p w14:paraId="594B855D" w14:textId="5B210852" w:rsidR="00E6562A" w:rsidRPr="007A61BA" w:rsidRDefault="00E6562A" w:rsidP="00674B9B">
      <w:pPr>
        <w:spacing w:after="0"/>
        <w:rPr>
          <w:rFonts w:cstheme="minorHAnsi"/>
          <w:color w:val="auto"/>
          <w:sz w:val="28"/>
          <w:szCs w:val="28"/>
        </w:rPr>
      </w:pPr>
      <w:r w:rsidRPr="007A61BA">
        <w:rPr>
          <w:rFonts w:cstheme="minorHAnsi"/>
          <w:color w:val="auto"/>
          <w:sz w:val="28"/>
          <w:szCs w:val="28"/>
          <w:highlight w:val="yellow"/>
        </w:rPr>
        <w:t>Logo, Business Name, Address Email &amp; Telephone</w:t>
      </w:r>
    </w:p>
    <w:p w14:paraId="62898D31" w14:textId="35B0C392" w:rsidR="00E6562A" w:rsidRPr="007A61BA" w:rsidRDefault="00E6562A" w:rsidP="00674B9B">
      <w:pPr>
        <w:spacing w:after="0"/>
        <w:rPr>
          <w:rFonts w:cstheme="minorHAnsi"/>
          <w:color w:val="auto"/>
          <w:sz w:val="28"/>
          <w:szCs w:val="28"/>
        </w:rPr>
      </w:pPr>
    </w:p>
    <w:p w14:paraId="168099D5" w14:textId="22A23029" w:rsidR="00E6562A" w:rsidRPr="007A61BA" w:rsidRDefault="00E6562A" w:rsidP="00674B9B">
      <w:pPr>
        <w:pStyle w:val="Heading1"/>
      </w:pPr>
    </w:p>
    <w:p w14:paraId="6BEB9B99" w14:textId="016DC5B5" w:rsidR="00E6562A" w:rsidRDefault="00E6562A" w:rsidP="00674B9B">
      <w:pPr>
        <w:pStyle w:val="Heading1"/>
      </w:pPr>
      <w:r w:rsidRPr="007A61BA">
        <w:t xml:space="preserve">and </w:t>
      </w:r>
    </w:p>
    <w:p w14:paraId="078B003D" w14:textId="77777777" w:rsidR="00E6562A" w:rsidRDefault="00E6562A" w:rsidP="00674B9B">
      <w:pPr>
        <w:pStyle w:val="Heading1"/>
      </w:pPr>
    </w:p>
    <w:p w14:paraId="6BB9EF3B" w14:textId="77777777" w:rsidR="00E6562A" w:rsidRPr="007A61BA" w:rsidRDefault="00E6562A" w:rsidP="00674B9B">
      <w:pPr>
        <w:pStyle w:val="Heading1"/>
      </w:pPr>
    </w:p>
    <w:p w14:paraId="7DC6F5A2" w14:textId="77777777" w:rsidR="00E6562A" w:rsidRPr="007A61BA" w:rsidRDefault="00E6562A" w:rsidP="00674B9B">
      <w:pPr>
        <w:pStyle w:val="Heading1"/>
      </w:pPr>
    </w:p>
    <w:p w14:paraId="54CA4D73" w14:textId="30FF6E88" w:rsidR="00E6562A" w:rsidRPr="007A61BA" w:rsidRDefault="00E6562A" w:rsidP="00674B9B">
      <w:pPr>
        <w:pStyle w:val="Heading1"/>
      </w:pPr>
      <w:r w:rsidRPr="007A61BA">
        <w:t>Service User</w:t>
      </w:r>
    </w:p>
    <w:p w14:paraId="34E348CC" w14:textId="6FFF29AB" w:rsidR="00E6562A" w:rsidRPr="007A61BA" w:rsidRDefault="00E6562A" w:rsidP="00674B9B">
      <w:pPr>
        <w:spacing w:after="0"/>
        <w:rPr>
          <w:rFonts w:cstheme="minorHAnsi"/>
          <w:color w:val="auto"/>
          <w:sz w:val="28"/>
          <w:szCs w:val="28"/>
        </w:rPr>
      </w:pPr>
      <w:r w:rsidRPr="007A61BA">
        <w:rPr>
          <w:rFonts w:cstheme="minorHAnsi"/>
          <w:color w:val="auto"/>
          <w:sz w:val="28"/>
          <w:szCs w:val="28"/>
          <w:highlight w:val="yellow"/>
        </w:rPr>
        <w:t>Name, Address Email &amp; Telephone</w:t>
      </w:r>
    </w:p>
    <w:p w14:paraId="75C566A3" w14:textId="77777777" w:rsidR="00E6562A" w:rsidRDefault="00E6562A" w:rsidP="00674B9B">
      <w:pPr>
        <w:pStyle w:val="Heading1"/>
      </w:pPr>
    </w:p>
    <w:p w14:paraId="1F8A399D" w14:textId="77777777" w:rsidR="00E6562A" w:rsidRDefault="00E6562A" w:rsidP="00674B9B">
      <w:pPr>
        <w:tabs>
          <w:tab w:val="clear" w:pos="3402"/>
        </w:tabs>
        <w:spacing w:before="160" w:after="320"/>
        <w:outlineLvl w:val="9"/>
        <w:rPr>
          <w:rFonts w:eastAsiaTheme="majorEastAsia" w:cstheme="minorHAnsi"/>
          <w:color w:val="auto"/>
          <w:spacing w:val="14"/>
          <w:sz w:val="56"/>
          <w:szCs w:val="32"/>
        </w:rPr>
      </w:pPr>
      <w:r>
        <w:br w:type="page"/>
      </w:r>
    </w:p>
    <w:p w14:paraId="6C352BE0" w14:textId="0B7B9831" w:rsidR="008A7973" w:rsidRDefault="00751936" w:rsidP="00674B9B">
      <w:pPr>
        <w:pStyle w:val="Heading1"/>
      </w:pPr>
      <w:r>
        <w:lastRenderedPageBreak/>
        <w:t>Contract</w:t>
      </w:r>
    </w:p>
    <w:p w14:paraId="1E2136EF" w14:textId="77777777" w:rsidR="00866002" w:rsidRPr="00967867" w:rsidRDefault="00866002" w:rsidP="00674B9B">
      <w:pPr>
        <w:pStyle w:val="Heading1"/>
      </w:pPr>
    </w:p>
    <w:p w14:paraId="29B3483B" w14:textId="0DB5FEA6" w:rsidR="00910DA8" w:rsidRPr="00212D90" w:rsidRDefault="0032665E" w:rsidP="00674B9B">
      <w:pPr>
        <w:rPr>
          <w:rFonts w:cstheme="minorHAnsi"/>
        </w:rPr>
      </w:pPr>
      <w:r w:rsidRPr="00212D90">
        <w:rPr>
          <w:rFonts w:cstheme="minorHAnsi"/>
        </w:rPr>
        <w:t xml:space="preserve">This </w:t>
      </w:r>
      <w:r w:rsidR="00751936">
        <w:rPr>
          <w:rFonts w:cstheme="minorHAnsi"/>
        </w:rPr>
        <w:t>Contract</w:t>
      </w:r>
      <w:r w:rsidRPr="00212D90">
        <w:rPr>
          <w:rFonts w:cstheme="minorHAnsi"/>
        </w:rPr>
        <w:t xml:space="preserve"> is </w:t>
      </w:r>
      <w:r w:rsidR="0031333A" w:rsidRPr="00212D90">
        <w:rPr>
          <w:rFonts w:cstheme="minorHAnsi"/>
        </w:rPr>
        <w:t xml:space="preserve">made on </w:t>
      </w:r>
      <w:r w:rsidR="003071D6">
        <w:rPr>
          <w:rFonts w:cstheme="minorHAnsi"/>
          <w:highlight w:val="yellow"/>
        </w:rPr>
        <w:t>Full D</w:t>
      </w:r>
      <w:r w:rsidR="00D42278" w:rsidRPr="00825C47">
        <w:rPr>
          <w:rFonts w:cstheme="minorHAnsi"/>
          <w:highlight w:val="yellow"/>
        </w:rPr>
        <w:t>ate</w:t>
      </w:r>
      <w:r w:rsidR="00A6518E">
        <w:rPr>
          <w:rFonts w:cstheme="minorHAnsi"/>
        </w:rPr>
        <w:t xml:space="preserve"> </w:t>
      </w:r>
      <w:r w:rsidR="00ED7152" w:rsidRPr="00212D90">
        <w:rPr>
          <w:rFonts w:cstheme="minorHAnsi"/>
        </w:rPr>
        <w:t>between:</w:t>
      </w:r>
      <w:r w:rsidR="00237C66" w:rsidRPr="00237C66">
        <w:rPr>
          <w:rFonts w:cstheme="minorHAnsi"/>
        </w:rPr>
        <w:t xml:space="preserve"> </w:t>
      </w:r>
    </w:p>
    <w:p w14:paraId="578F037F" w14:textId="7C9AFA25" w:rsidR="00975D3E" w:rsidRDefault="00237C66" w:rsidP="00674B9B">
      <w:pPr>
        <w:pStyle w:val="ListParagraph"/>
        <w:numPr>
          <w:ilvl w:val="0"/>
          <w:numId w:val="3"/>
        </w:numPr>
        <w:rPr>
          <w:rFonts w:cstheme="minorHAnsi"/>
        </w:rPr>
      </w:pPr>
      <w:r>
        <w:rPr>
          <w:rFonts w:cstheme="minorHAnsi"/>
          <w:highlight w:val="yellow"/>
        </w:rPr>
        <w:t xml:space="preserve">Individual or </w:t>
      </w:r>
      <w:r w:rsidR="00975D3E">
        <w:rPr>
          <w:rFonts w:cstheme="minorHAnsi"/>
          <w:highlight w:val="yellow"/>
        </w:rPr>
        <w:t>Business</w:t>
      </w:r>
      <w:r w:rsidR="00975D3E" w:rsidRPr="00900275">
        <w:rPr>
          <w:rFonts w:cstheme="minorHAnsi"/>
          <w:highlight w:val="yellow"/>
        </w:rPr>
        <w:t xml:space="preserve"> Name</w:t>
      </w:r>
      <w:r w:rsidR="00975D3E" w:rsidRPr="00212D90">
        <w:rPr>
          <w:rFonts w:cstheme="minorHAnsi"/>
        </w:rPr>
        <w:t xml:space="preserve">, a </w:t>
      </w:r>
      <w:r w:rsidR="00674B9B">
        <w:rPr>
          <w:rFonts w:cstheme="minorHAnsi"/>
        </w:rPr>
        <w:t>Personal Assistant</w:t>
      </w:r>
      <w:r w:rsidR="00975D3E" w:rsidRPr="00212D90">
        <w:rPr>
          <w:rFonts w:cstheme="minorHAnsi"/>
        </w:rPr>
        <w:t xml:space="preserve"> whose office is at </w:t>
      </w:r>
      <w:r>
        <w:rPr>
          <w:rFonts w:cstheme="minorHAnsi"/>
          <w:highlight w:val="yellow"/>
        </w:rPr>
        <w:t xml:space="preserve">Home or </w:t>
      </w:r>
      <w:r w:rsidR="00975D3E" w:rsidRPr="0056169A">
        <w:rPr>
          <w:rFonts w:cstheme="minorHAnsi"/>
          <w:highlight w:val="yellow"/>
        </w:rPr>
        <w:t>Business Address</w:t>
      </w:r>
      <w:r w:rsidR="00975D3E" w:rsidRPr="00212D90">
        <w:rPr>
          <w:rFonts w:cstheme="minorHAnsi"/>
        </w:rPr>
        <w:t xml:space="preserve"> </w:t>
      </w:r>
      <w:r w:rsidRPr="00212D90">
        <w:rPr>
          <w:rFonts w:cstheme="minorHAnsi"/>
        </w:rPr>
        <w:t>(“</w:t>
      </w:r>
      <w:r w:rsidRPr="00D67764">
        <w:rPr>
          <w:rFonts w:cstheme="minorHAnsi"/>
        </w:rPr>
        <w:t>Service Provider</w:t>
      </w:r>
      <w:r w:rsidRPr="00212D90">
        <w:rPr>
          <w:rFonts w:cstheme="minorHAnsi"/>
        </w:rPr>
        <w:t>”)</w:t>
      </w:r>
    </w:p>
    <w:p w14:paraId="7293116E" w14:textId="0F1095FC" w:rsidR="00975D3E" w:rsidRPr="00975D3E" w:rsidRDefault="00975D3E" w:rsidP="00674B9B">
      <w:pPr>
        <w:pStyle w:val="ListParagraph"/>
        <w:rPr>
          <w:rFonts w:cstheme="minorHAnsi"/>
        </w:rPr>
      </w:pPr>
      <w:r>
        <w:rPr>
          <w:rFonts w:cstheme="minorHAnsi"/>
        </w:rPr>
        <w:t>or</w:t>
      </w:r>
    </w:p>
    <w:p w14:paraId="7E975898" w14:textId="2548857A" w:rsidR="002336C3" w:rsidRPr="00975D3E" w:rsidRDefault="00975D3E" w:rsidP="00674B9B">
      <w:pPr>
        <w:pStyle w:val="ListParagraph"/>
        <w:numPr>
          <w:ilvl w:val="0"/>
          <w:numId w:val="3"/>
        </w:numPr>
        <w:rPr>
          <w:rFonts w:cstheme="minorHAnsi"/>
        </w:rPr>
      </w:pPr>
      <w:r w:rsidRPr="00212D90">
        <w:rPr>
          <w:rFonts w:cstheme="minorHAnsi"/>
        </w:rPr>
        <w:t>A</w:t>
      </w:r>
      <w:r w:rsidR="0032665E" w:rsidRPr="00212D90">
        <w:rPr>
          <w:rFonts w:cstheme="minorHAnsi"/>
        </w:rPr>
        <w:t>nd</w:t>
      </w:r>
      <w:r>
        <w:rPr>
          <w:rFonts w:cstheme="minorHAnsi"/>
        </w:rPr>
        <w:t xml:space="preserve"> </w:t>
      </w:r>
      <w:r w:rsidR="00A26B4B" w:rsidRPr="00975D3E">
        <w:rPr>
          <w:rFonts w:cstheme="minorHAnsi"/>
          <w:highlight w:val="yellow"/>
        </w:rPr>
        <w:t xml:space="preserve">Service </w:t>
      </w:r>
      <w:proofErr w:type="gramStart"/>
      <w:r w:rsidR="0014136F" w:rsidRPr="00975D3E">
        <w:rPr>
          <w:rFonts w:cstheme="minorHAnsi"/>
          <w:highlight w:val="yellow"/>
        </w:rPr>
        <w:t>User Name</w:t>
      </w:r>
      <w:proofErr w:type="gramEnd"/>
      <w:r w:rsidR="0032665E" w:rsidRPr="00975D3E">
        <w:rPr>
          <w:rFonts w:cstheme="minorHAnsi"/>
        </w:rPr>
        <w:t xml:space="preserve">, </w:t>
      </w:r>
      <w:r w:rsidR="00930D1F" w:rsidRPr="00975D3E">
        <w:rPr>
          <w:rFonts w:cstheme="minorHAnsi"/>
        </w:rPr>
        <w:t xml:space="preserve">an individual whose address </w:t>
      </w:r>
      <w:r w:rsidR="0032665E" w:rsidRPr="00975D3E">
        <w:rPr>
          <w:rFonts w:cstheme="minorHAnsi"/>
        </w:rPr>
        <w:t xml:space="preserve">is </w:t>
      </w:r>
      <w:r w:rsidR="00930D1F" w:rsidRPr="00975D3E">
        <w:rPr>
          <w:rFonts w:cstheme="minorHAnsi"/>
          <w:highlight w:val="yellow"/>
        </w:rPr>
        <w:t>Individual</w:t>
      </w:r>
      <w:r w:rsidR="00C02E04">
        <w:rPr>
          <w:rFonts w:cstheme="minorHAnsi"/>
          <w:highlight w:val="yellow"/>
        </w:rPr>
        <w:t>’</w:t>
      </w:r>
      <w:r w:rsidR="00930D1F" w:rsidRPr="00975D3E">
        <w:rPr>
          <w:rFonts w:cstheme="minorHAnsi"/>
          <w:highlight w:val="yellow"/>
        </w:rPr>
        <w:t>s Address</w:t>
      </w:r>
      <w:r w:rsidR="005776FC" w:rsidRPr="00975D3E">
        <w:rPr>
          <w:rFonts w:cstheme="minorHAnsi"/>
        </w:rPr>
        <w:t xml:space="preserve"> </w:t>
      </w:r>
      <w:r w:rsidR="0032665E" w:rsidRPr="00975D3E">
        <w:rPr>
          <w:rFonts w:cstheme="minorHAnsi"/>
        </w:rPr>
        <w:t>(“</w:t>
      </w:r>
      <w:r w:rsidR="0014136F" w:rsidRPr="007A61BA">
        <w:rPr>
          <w:rFonts w:cstheme="minorHAnsi"/>
        </w:rPr>
        <w:t>Service User</w:t>
      </w:r>
      <w:r w:rsidR="0032665E" w:rsidRPr="00975D3E">
        <w:rPr>
          <w:rFonts w:cstheme="minorHAnsi"/>
        </w:rPr>
        <w:t>”)</w:t>
      </w:r>
      <w:r w:rsidR="00E57A08" w:rsidRPr="00975D3E">
        <w:rPr>
          <w:rFonts w:cstheme="minorHAnsi"/>
        </w:rPr>
        <w:t>,</w:t>
      </w:r>
    </w:p>
    <w:p w14:paraId="1D68860F" w14:textId="4739E41A" w:rsidR="008A7973" w:rsidRPr="00212D90" w:rsidRDefault="002336C3" w:rsidP="00674B9B">
      <w:pPr>
        <w:pStyle w:val="ListParagraph"/>
        <w:rPr>
          <w:rFonts w:cstheme="minorHAnsi"/>
        </w:rPr>
      </w:pPr>
      <w:r w:rsidRPr="00212D90">
        <w:rPr>
          <w:rFonts w:cstheme="minorHAnsi"/>
        </w:rPr>
        <w:t>(each a "Party" and together the "Parties").</w:t>
      </w:r>
    </w:p>
    <w:p w14:paraId="325755E6" w14:textId="724948B7" w:rsidR="00E57A08" w:rsidRPr="00212D90" w:rsidRDefault="00A457D0" w:rsidP="00674B9B">
      <w:pPr>
        <w:rPr>
          <w:rFonts w:cstheme="minorHAnsi"/>
        </w:rPr>
      </w:pPr>
      <w:r w:rsidRPr="00212D90">
        <w:rPr>
          <w:rFonts w:cstheme="minorHAnsi"/>
        </w:rPr>
        <w:t>Background:</w:t>
      </w:r>
    </w:p>
    <w:p w14:paraId="532FE823" w14:textId="5C61E0FB" w:rsidR="003928C5" w:rsidRPr="005640C3" w:rsidRDefault="00237C66" w:rsidP="00674B9B">
      <w:pPr>
        <w:pStyle w:val="ListParagraph"/>
        <w:numPr>
          <w:ilvl w:val="0"/>
          <w:numId w:val="4"/>
        </w:numPr>
        <w:rPr>
          <w:rFonts w:cstheme="minorHAnsi"/>
        </w:rPr>
      </w:pPr>
      <w:r w:rsidRPr="007A61BA">
        <w:rPr>
          <w:rFonts w:cstheme="minorHAnsi"/>
        </w:rPr>
        <w:t xml:space="preserve">The </w:t>
      </w:r>
      <w:r w:rsidR="00900275" w:rsidRPr="007A61BA">
        <w:rPr>
          <w:rFonts w:cstheme="minorHAnsi"/>
        </w:rPr>
        <w:t>Service User</w:t>
      </w:r>
      <w:r w:rsidR="00653C7E" w:rsidRPr="005640C3">
        <w:rPr>
          <w:rFonts w:cstheme="minorHAnsi"/>
        </w:rPr>
        <w:t xml:space="preserve"> has </w:t>
      </w:r>
      <w:r w:rsidR="00C02E04" w:rsidRPr="005640C3">
        <w:rPr>
          <w:rFonts w:cstheme="minorHAnsi"/>
        </w:rPr>
        <w:t xml:space="preserve">requested </w:t>
      </w:r>
      <w:r w:rsidRPr="007A61BA">
        <w:rPr>
          <w:rFonts w:cstheme="minorHAnsi"/>
        </w:rPr>
        <w:t>the Service Provider</w:t>
      </w:r>
      <w:r w:rsidR="003928C5" w:rsidRPr="005640C3">
        <w:rPr>
          <w:rFonts w:cstheme="minorHAnsi"/>
        </w:rPr>
        <w:t xml:space="preserve"> to deliver </w:t>
      </w:r>
      <w:r w:rsidR="000432C5" w:rsidRPr="005640C3">
        <w:rPr>
          <w:rFonts w:cstheme="minorHAnsi"/>
        </w:rPr>
        <w:t>Personal Care</w:t>
      </w:r>
      <w:r w:rsidR="00975D3E" w:rsidRPr="005640C3">
        <w:rPr>
          <w:rFonts w:cstheme="minorHAnsi"/>
        </w:rPr>
        <w:t>/Home Help</w:t>
      </w:r>
      <w:r w:rsidR="000432C5" w:rsidRPr="005640C3">
        <w:rPr>
          <w:rFonts w:cstheme="minorHAnsi"/>
        </w:rPr>
        <w:t xml:space="preserve"> </w:t>
      </w:r>
      <w:r w:rsidR="006F719D" w:rsidRPr="005640C3">
        <w:rPr>
          <w:rFonts w:cstheme="minorHAnsi"/>
        </w:rPr>
        <w:t>(“</w:t>
      </w:r>
      <w:r w:rsidR="00C02E04" w:rsidRPr="005640C3">
        <w:rPr>
          <w:rFonts w:cstheme="minorHAnsi"/>
        </w:rPr>
        <w:t xml:space="preserve">the </w:t>
      </w:r>
      <w:r w:rsidR="006F719D" w:rsidRPr="005640C3">
        <w:rPr>
          <w:rFonts w:cstheme="minorHAnsi"/>
        </w:rPr>
        <w:t>S</w:t>
      </w:r>
      <w:r w:rsidR="003071D6" w:rsidRPr="005640C3">
        <w:rPr>
          <w:rFonts w:cstheme="minorHAnsi"/>
        </w:rPr>
        <w:t>ervices</w:t>
      </w:r>
      <w:r w:rsidR="00C02E04" w:rsidRPr="005640C3">
        <w:rPr>
          <w:rFonts w:cstheme="minorHAnsi"/>
        </w:rPr>
        <w:t>”</w:t>
      </w:r>
      <w:r w:rsidR="006F719D" w:rsidRPr="005640C3">
        <w:rPr>
          <w:rFonts w:cstheme="minorHAnsi"/>
        </w:rPr>
        <w:t>)</w:t>
      </w:r>
      <w:r w:rsidR="003071D6" w:rsidRPr="005640C3">
        <w:rPr>
          <w:rFonts w:cstheme="minorHAnsi"/>
        </w:rPr>
        <w:t xml:space="preserve"> set out within this</w:t>
      </w:r>
      <w:r w:rsidR="00B97A1A" w:rsidRPr="005640C3">
        <w:rPr>
          <w:rFonts w:cstheme="minorHAnsi"/>
        </w:rPr>
        <w:t xml:space="preserve"> </w:t>
      </w:r>
      <w:r w:rsidR="006F719D" w:rsidRPr="005640C3">
        <w:rPr>
          <w:rFonts w:cstheme="minorHAnsi"/>
        </w:rPr>
        <w:t>C</w:t>
      </w:r>
      <w:r w:rsidR="00975D3E" w:rsidRPr="005640C3">
        <w:rPr>
          <w:rFonts w:cstheme="minorHAnsi"/>
        </w:rPr>
        <w:t>ontract</w:t>
      </w:r>
      <w:r w:rsidR="004E7114" w:rsidRPr="005640C3">
        <w:rPr>
          <w:rFonts w:cstheme="minorHAnsi"/>
        </w:rPr>
        <w:t>.</w:t>
      </w:r>
    </w:p>
    <w:p w14:paraId="5C05004D" w14:textId="23ACCE94" w:rsidR="00895C31" w:rsidRDefault="006F719D" w:rsidP="00674B9B">
      <w:pPr>
        <w:pStyle w:val="ListParagraph"/>
        <w:numPr>
          <w:ilvl w:val="0"/>
          <w:numId w:val="4"/>
        </w:numPr>
        <w:rPr>
          <w:rFonts w:cstheme="minorHAnsi"/>
        </w:rPr>
      </w:pPr>
      <w:r w:rsidRPr="007A61BA">
        <w:rPr>
          <w:rFonts w:cstheme="minorHAnsi"/>
        </w:rPr>
        <w:t>The Service Provider</w:t>
      </w:r>
      <w:r w:rsidR="00895C31">
        <w:rPr>
          <w:rFonts w:cstheme="minorHAnsi"/>
        </w:rPr>
        <w:t xml:space="preserve"> represents </w:t>
      </w:r>
      <w:r w:rsidR="00895C31" w:rsidRPr="005640C3">
        <w:rPr>
          <w:rFonts w:cstheme="minorHAnsi"/>
        </w:rPr>
        <w:t xml:space="preserve">that it desires to provide the Services to </w:t>
      </w:r>
      <w:r w:rsidR="00895C31" w:rsidRPr="00807ED2">
        <w:rPr>
          <w:rFonts w:cstheme="minorHAnsi"/>
        </w:rPr>
        <w:t>the Service User</w:t>
      </w:r>
      <w:r w:rsidR="00895C31" w:rsidRPr="00212D90">
        <w:rPr>
          <w:rFonts w:cstheme="minorHAnsi"/>
        </w:rPr>
        <w:t>.</w:t>
      </w:r>
    </w:p>
    <w:p w14:paraId="2DC59FDA" w14:textId="320BE1AD" w:rsidR="000C2D3D" w:rsidRPr="00895C31" w:rsidRDefault="00895C31" w:rsidP="00674B9B">
      <w:pPr>
        <w:pStyle w:val="ListParagraph"/>
      </w:pPr>
      <w:r w:rsidRPr="002C5720">
        <w:rPr>
          <w:rFonts w:cstheme="minorHAnsi"/>
        </w:rPr>
        <w:t>The Service Provider</w:t>
      </w:r>
      <w:r>
        <w:rPr>
          <w:rFonts w:cstheme="minorHAnsi"/>
        </w:rPr>
        <w:t xml:space="preserve"> </w:t>
      </w:r>
      <w:r w:rsidR="0032665E" w:rsidRPr="005640C3">
        <w:rPr>
          <w:rFonts w:cstheme="minorHAnsi"/>
        </w:rPr>
        <w:t xml:space="preserve">is </w:t>
      </w:r>
      <w:r>
        <w:rPr>
          <w:rFonts w:cstheme="minorHAnsi"/>
        </w:rPr>
        <w:t xml:space="preserve">approved by </w:t>
      </w:r>
      <w:r w:rsidR="00674B9B">
        <w:rPr>
          <w:rFonts w:cstheme="minorHAnsi"/>
        </w:rPr>
        <w:t>Assured Care and Support</w:t>
      </w:r>
      <w:r>
        <w:rPr>
          <w:rFonts w:cstheme="minorHAnsi"/>
        </w:rPr>
        <w:t xml:space="preserve"> in </w:t>
      </w:r>
      <w:r w:rsidRPr="00BA7484">
        <w:rPr>
          <w:rFonts w:cstheme="minorHAnsi"/>
        </w:rPr>
        <w:t>Wokingham</w:t>
      </w:r>
      <w:r w:rsidR="00BA7484">
        <w:rPr>
          <w:rFonts w:cstheme="minorHAnsi"/>
        </w:rPr>
        <w:t>.</w:t>
      </w:r>
    </w:p>
    <w:p w14:paraId="22060F16" w14:textId="444B371F" w:rsidR="00B97A1A" w:rsidRDefault="00C02E04" w:rsidP="00674B9B">
      <w:pPr>
        <w:pStyle w:val="ListParagraph"/>
        <w:numPr>
          <w:ilvl w:val="0"/>
          <w:numId w:val="4"/>
        </w:numPr>
        <w:rPr>
          <w:rFonts w:cstheme="minorHAnsi"/>
        </w:rPr>
      </w:pPr>
      <w:r>
        <w:rPr>
          <w:rFonts w:cstheme="minorHAnsi"/>
        </w:rPr>
        <w:t xml:space="preserve">This Contract is entered into between the Parties for the supply of Services by the Service Provider as defined in </w:t>
      </w:r>
      <w:r w:rsidR="005640C3">
        <w:rPr>
          <w:rFonts w:cstheme="minorHAnsi"/>
        </w:rPr>
        <w:t>t</w:t>
      </w:r>
      <w:r w:rsidR="005640C3" w:rsidRPr="00212D90">
        <w:rPr>
          <w:rFonts w:cstheme="minorHAnsi"/>
        </w:rPr>
        <w:t xml:space="preserve">he </w:t>
      </w:r>
      <w:r w:rsidR="005640C3">
        <w:rPr>
          <w:rFonts w:cstheme="minorHAnsi"/>
        </w:rPr>
        <w:t>Contract</w:t>
      </w:r>
      <w:r w:rsidR="005640C3" w:rsidRPr="00212D90">
        <w:rPr>
          <w:rFonts w:cstheme="minorHAnsi"/>
        </w:rPr>
        <w:t xml:space="preserve"> Particulars</w:t>
      </w:r>
      <w:r w:rsidR="005640C3">
        <w:rPr>
          <w:rFonts w:cstheme="minorHAnsi"/>
        </w:rPr>
        <w:t xml:space="preserve"> attached to this Contract</w:t>
      </w:r>
      <w:r w:rsidR="0032665E" w:rsidRPr="00212D90">
        <w:rPr>
          <w:rFonts w:cstheme="minorHAnsi"/>
        </w:rPr>
        <w:t>.</w:t>
      </w:r>
    </w:p>
    <w:p w14:paraId="7E2DE7CD" w14:textId="5F16F71B" w:rsidR="005640C3" w:rsidRPr="00674B9B" w:rsidRDefault="005640C3" w:rsidP="00674B9B">
      <w:pPr>
        <w:pStyle w:val="ListParagraph"/>
        <w:numPr>
          <w:ilvl w:val="0"/>
          <w:numId w:val="4"/>
        </w:numPr>
        <w:rPr>
          <w:rFonts w:cstheme="minorHAnsi"/>
        </w:rPr>
      </w:pPr>
      <w:r w:rsidRPr="00674B9B">
        <w:rPr>
          <w:color w:val="auto"/>
        </w:rPr>
        <w:t>T</w:t>
      </w:r>
      <w:r w:rsidR="00535DF7" w:rsidRPr="00674B9B">
        <w:rPr>
          <w:color w:val="auto"/>
        </w:rPr>
        <w:t>he Parties</w:t>
      </w:r>
      <w:r w:rsidRPr="00674B9B">
        <w:rPr>
          <w:color w:val="auto"/>
        </w:rPr>
        <w:t xml:space="preserve"> acknowledge that </w:t>
      </w:r>
      <w:r w:rsidR="00535DF7" w:rsidRPr="00674B9B">
        <w:rPr>
          <w:color w:val="auto"/>
        </w:rPr>
        <w:t>they</w:t>
      </w:r>
      <w:r w:rsidRPr="00674B9B">
        <w:rPr>
          <w:color w:val="auto"/>
        </w:rPr>
        <w:t xml:space="preserve"> ha</w:t>
      </w:r>
      <w:r w:rsidR="00535DF7" w:rsidRPr="00674B9B">
        <w:rPr>
          <w:color w:val="auto"/>
        </w:rPr>
        <w:t>ve</w:t>
      </w:r>
      <w:r w:rsidRPr="00674B9B">
        <w:rPr>
          <w:color w:val="auto"/>
        </w:rPr>
        <w:t xml:space="preserve"> read this Contract and Conditions and understands and agrees to be bound by them</w:t>
      </w:r>
      <w:r w:rsidR="00497FC1" w:rsidRPr="00674B9B">
        <w:rPr>
          <w:color w:val="auto"/>
        </w:rPr>
        <w:t>.</w:t>
      </w:r>
    </w:p>
    <w:p w14:paraId="6839D651" w14:textId="77777777" w:rsidR="00D038D2" w:rsidRDefault="00D038D2" w:rsidP="00674B9B">
      <w:pPr>
        <w:rPr>
          <w:rFonts w:cstheme="minorHAnsi"/>
        </w:rPr>
      </w:pPr>
    </w:p>
    <w:p w14:paraId="7C6A664A" w14:textId="7C1056B1" w:rsidR="0032665E" w:rsidRPr="00212D90" w:rsidRDefault="0032665E" w:rsidP="00674B9B">
      <w:pPr>
        <w:rPr>
          <w:rFonts w:cstheme="minorHAnsi"/>
        </w:rPr>
      </w:pPr>
      <w:r w:rsidRPr="00212D90">
        <w:rPr>
          <w:rFonts w:cstheme="minorHAnsi"/>
        </w:rPr>
        <w:t xml:space="preserve">The </w:t>
      </w:r>
      <w:r w:rsidR="00E24A41" w:rsidRPr="00212D90">
        <w:rPr>
          <w:rFonts w:cstheme="minorHAnsi"/>
        </w:rPr>
        <w:t>P</w:t>
      </w:r>
      <w:r w:rsidRPr="00212D90">
        <w:rPr>
          <w:rFonts w:cstheme="minorHAnsi"/>
        </w:rPr>
        <w:t>arties agree as follows:</w:t>
      </w:r>
    </w:p>
    <w:p w14:paraId="26679E47" w14:textId="77777777" w:rsidR="00497FC1" w:rsidRPr="009F2CE6" w:rsidRDefault="00497FC1" w:rsidP="00674B9B">
      <w:pPr>
        <w:pStyle w:val="ClauseLevel1"/>
        <w:widowControl/>
        <w:numPr>
          <w:ilvl w:val="0"/>
          <w:numId w:val="5"/>
        </w:numPr>
        <w:adjustRightInd/>
        <w:jc w:val="left"/>
        <w:rPr>
          <w:color w:val="auto"/>
        </w:rPr>
      </w:pPr>
      <w:r w:rsidRPr="009F2CE6">
        <w:rPr>
          <w:bCs/>
          <w:color w:val="auto"/>
        </w:rPr>
        <w:t>General</w:t>
      </w:r>
    </w:p>
    <w:p w14:paraId="37932C36" w14:textId="0CDD6C04" w:rsidR="00497FC1" w:rsidRPr="000431C8" w:rsidRDefault="00497FC1" w:rsidP="00674B9B">
      <w:pPr>
        <w:pStyle w:val="ListParagraph"/>
        <w:numPr>
          <w:ilvl w:val="1"/>
          <w:numId w:val="5"/>
        </w:numPr>
        <w:rPr>
          <w:rFonts w:cstheme="minorHAnsi"/>
        </w:rPr>
      </w:pPr>
      <w:r>
        <w:t>These Conditions (together with the terms set out in the Contract and Services Sheet) constitute the entire agreement between the parties, supersede any previous agreement or understanding and may not be varied except in writing between the parties.</w:t>
      </w:r>
    </w:p>
    <w:p w14:paraId="702FD4DE" w14:textId="5D8BADD7" w:rsidR="00497FC1" w:rsidRPr="000431C8" w:rsidRDefault="00497FC1" w:rsidP="00674B9B">
      <w:pPr>
        <w:pStyle w:val="ListParagraph"/>
        <w:numPr>
          <w:ilvl w:val="1"/>
          <w:numId w:val="5"/>
        </w:numPr>
        <w:rPr>
          <w:rFonts w:cstheme="minorHAnsi"/>
        </w:rPr>
      </w:pPr>
      <w:r>
        <w:t>No failure or delay by either Party in exercising any of its rights under the Contract shall be deemed to be a waiver of that right.</w:t>
      </w:r>
    </w:p>
    <w:p w14:paraId="50C37CFE" w14:textId="3D6F5646" w:rsidR="00497FC1" w:rsidRPr="000431C8" w:rsidRDefault="00BC01C3" w:rsidP="00674B9B">
      <w:pPr>
        <w:pStyle w:val="ListParagraph"/>
        <w:numPr>
          <w:ilvl w:val="1"/>
          <w:numId w:val="5"/>
        </w:numPr>
        <w:rPr>
          <w:rFonts w:cstheme="minorHAnsi"/>
        </w:rPr>
      </w:pPr>
      <w:r>
        <w:t>If any provision of the Contract is held by any competent authority to be invalid or unenforceable, in whole or in part, the validity of the other provisions of the Contract, and the remainder of the provision in question, shall not be affected.</w:t>
      </w:r>
    </w:p>
    <w:p w14:paraId="0A216012" w14:textId="03AE97FA" w:rsidR="00BC01C3" w:rsidRPr="000431C8" w:rsidRDefault="00BC01C3" w:rsidP="00674B9B">
      <w:pPr>
        <w:pStyle w:val="ListParagraph"/>
        <w:numPr>
          <w:ilvl w:val="1"/>
          <w:numId w:val="5"/>
        </w:numPr>
        <w:rPr>
          <w:rFonts w:cstheme="minorHAnsi"/>
        </w:rPr>
      </w:pPr>
      <w:r>
        <w:t>Reference to any statute or statutory provisions shall be deemed to include any statutory modifications.</w:t>
      </w:r>
    </w:p>
    <w:p w14:paraId="7F087CF4" w14:textId="73250758" w:rsidR="00BC01C3" w:rsidRPr="000431C8" w:rsidRDefault="00BC01C3" w:rsidP="00674B9B">
      <w:pPr>
        <w:pStyle w:val="ListParagraph"/>
        <w:numPr>
          <w:ilvl w:val="1"/>
          <w:numId w:val="5"/>
        </w:numPr>
        <w:rPr>
          <w:rFonts w:cstheme="minorHAnsi"/>
        </w:rPr>
      </w:pPr>
      <w:r>
        <w:t>Unless the context otherwise requires, words importing the singular shall include the plural and vice versa; words importing the masculine gender shall include the feminine gender and vice versa; and references to persons shall include bodies of persons whether corporate or incorporate.</w:t>
      </w:r>
    </w:p>
    <w:p w14:paraId="2C45218E" w14:textId="3470A037" w:rsidR="00BC01C3" w:rsidRPr="00D81248" w:rsidRDefault="00BC01C3" w:rsidP="00674B9B">
      <w:pPr>
        <w:pStyle w:val="ListParagraph"/>
        <w:numPr>
          <w:ilvl w:val="1"/>
          <w:numId w:val="5"/>
        </w:numPr>
        <w:rPr>
          <w:rFonts w:cstheme="minorHAnsi"/>
          <w:color w:val="auto"/>
        </w:rPr>
      </w:pPr>
      <w:r w:rsidRPr="00D81248">
        <w:rPr>
          <w:color w:val="auto"/>
        </w:rPr>
        <w:lastRenderedPageBreak/>
        <w:t>The law of England and Wales shall apply to the Contract</w:t>
      </w:r>
    </w:p>
    <w:p w14:paraId="22AC8347" w14:textId="77777777" w:rsidR="00D81248" w:rsidRPr="00D81248" w:rsidRDefault="0069016D" w:rsidP="00674B9B">
      <w:pPr>
        <w:pStyle w:val="ListParagraph"/>
        <w:numPr>
          <w:ilvl w:val="1"/>
          <w:numId w:val="5"/>
        </w:numPr>
        <w:rPr>
          <w:rFonts w:cstheme="minorHAnsi"/>
          <w:color w:val="auto"/>
        </w:rPr>
      </w:pPr>
      <w:r w:rsidRPr="00D81248">
        <w:rPr>
          <w:color w:val="auto"/>
        </w:rPr>
        <w:t>A “w</w:t>
      </w:r>
      <w:r w:rsidR="00497FC1" w:rsidRPr="00D81248">
        <w:rPr>
          <w:color w:val="auto"/>
        </w:rPr>
        <w:t>o</w:t>
      </w:r>
      <w:r w:rsidRPr="00D81248">
        <w:rPr>
          <w:color w:val="auto"/>
        </w:rPr>
        <w:t>r</w:t>
      </w:r>
      <w:r w:rsidR="00497FC1" w:rsidRPr="00D81248">
        <w:rPr>
          <w:color w:val="auto"/>
        </w:rPr>
        <w:t>k</w:t>
      </w:r>
      <w:r w:rsidRPr="00D81248">
        <w:rPr>
          <w:color w:val="auto"/>
        </w:rPr>
        <w:t>ing d</w:t>
      </w:r>
      <w:r w:rsidR="00497FC1" w:rsidRPr="00D81248">
        <w:rPr>
          <w:color w:val="auto"/>
        </w:rPr>
        <w:t>ay</w:t>
      </w:r>
      <w:r w:rsidRPr="00D81248">
        <w:rPr>
          <w:color w:val="auto"/>
        </w:rPr>
        <w:t>” means Monday to Friday.</w:t>
      </w:r>
    </w:p>
    <w:p w14:paraId="7E4978FB" w14:textId="2F589820" w:rsidR="009F720B" w:rsidRPr="00D81248" w:rsidRDefault="00674B9B" w:rsidP="00674B9B">
      <w:pPr>
        <w:pStyle w:val="ListParagraph"/>
        <w:numPr>
          <w:ilvl w:val="1"/>
          <w:numId w:val="5"/>
        </w:numPr>
        <w:rPr>
          <w:rFonts w:cstheme="minorHAnsi"/>
          <w:color w:val="auto"/>
        </w:rPr>
      </w:pPr>
      <w:r>
        <w:rPr>
          <w:rFonts w:cstheme="minorHAnsi"/>
          <w:color w:val="auto"/>
          <w:szCs w:val="20"/>
        </w:rPr>
        <w:t>Assured Care and Support</w:t>
      </w:r>
      <w:r w:rsidR="009F720B" w:rsidRPr="00D81248">
        <w:rPr>
          <w:rFonts w:cstheme="minorHAnsi"/>
          <w:color w:val="auto"/>
          <w:szCs w:val="20"/>
        </w:rPr>
        <w:t xml:space="preserve"> is a voluntary scheme run </w:t>
      </w:r>
      <w:r w:rsidR="00BA7484">
        <w:rPr>
          <w:rFonts w:cstheme="minorHAnsi"/>
          <w:color w:val="auto"/>
          <w:szCs w:val="20"/>
        </w:rPr>
        <w:t>for</w:t>
      </w:r>
      <w:r w:rsidR="009F720B" w:rsidRPr="00D81248">
        <w:rPr>
          <w:rFonts w:cstheme="minorHAnsi"/>
          <w:color w:val="auto"/>
          <w:szCs w:val="20"/>
        </w:rPr>
        <w:t xml:space="preserve"> Wokingham Council. It provides a directory and vetting service for Personal Assistants</w:t>
      </w:r>
      <w:r w:rsidR="00BA7484">
        <w:rPr>
          <w:rFonts w:cstheme="minorHAnsi"/>
          <w:color w:val="auto"/>
          <w:szCs w:val="20"/>
        </w:rPr>
        <w:t xml:space="preserve"> and other unregulated organisations</w:t>
      </w:r>
      <w:r w:rsidR="009F720B" w:rsidRPr="00D81248">
        <w:rPr>
          <w:rFonts w:cstheme="minorHAnsi"/>
          <w:color w:val="auto"/>
          <w:szCs w:val="20"/>
        </w:rPr>
        <w:t xml:space="preserve">. For further information see the </w:t>
      </w:r>
      <w:r>
        <w:rPr>
          <w:rFonts w:cstheme="minorHAnsi"/>
          <w:color w:val="auto"/>
          <w:szCs w:val="20"/>
        </w:rPr>
        <w:t>Assured Care and Support</w:t>
      </w:r>
      <w:r w:rsidR="009F720B" w:rsidRPr="00D81248">
        <w:rPr>
          <w:rFonts w:cstheme="minorHAnsi"/>
          <w:color w:val="auto"/>
          <w:szCs w:val="20"/>
        </w:rPr>
        <w:t xml:space="preserve"> website </w:t>
      </w:r>
      <w:hyperlink r:id="rId12" w:history="1">
        <w:r>
          <w:rPr>
            <w:rStyle w:val="Hyperlink"/>
            <w:rFonts w:ascii="Arial" w:eastAsiaTheme="minorEastAsia" w:hAnsi="Arial" w:cs="Arial"/>
            <w:noProof/>
            <w:color w:val="2F5496"/>
            <w:kern w:val="2"/>
            <w:szCs w:val="20"/>
            <w:lang w:eastAsia="en-GB"/>
            <w14:ligatures w14:val="standardContextual"/>
          </w:rPr>
          <w:t>https://www.westberks.gov.uk/assured-care-and-support</w:t>
        </w:r>
      </w:hyperlink>
      <w:r>
        <w:rPr>
          <w:rFonts w:ascii="Arial" w:eastAsiaTheme="minorEastAsia" w:hAnsi="Arial" w:cs="Arial"/>
          <w:noProof/>
          <w:color w:val="2F5496"/>
          <w:kern w:val="2"/>
          <w:szCs w:val="20"/>
          <w:lang w:eastAsia="en-GB"/>
          <w14:ligatures w14:val="standardContextual"/>
        </w:rPr>
        <w:t>.</w:t>
      </w:r>
    </w:p>
    <w:p w14:paraId="782A7126" w14:textId="2C723D5D" w:rsidR="00D81248" w:rsidRPr="00D81248" w:rsidRDefault="00D81248" w:rsidP="00674B9B">
      <w:pPr>
        <w:pStyle w:val="ClauseLevel2"/>
        <w:widowControl/>
        <w:numPr>
          <w:ilvl w:val="1"/>
          <w:numId w:val="5"/>
        </w:numPr>
        <w:adjustRightInd/>
        <w:jc w:val="left"/>
        <w:rPr>
          <w:color w:val="auto"/>
        </w:rPr>
      </w:pPr>
      <w:r>
        <w:rPr>
          <w:color w:val="auto"/>
        </w:rPr>
        <w:t xml:space="preserve">Except as expressly provided (including in respect of indemnity), the parties do not intend any term of this Contract to create any rights or benefits to any other party other than the parties to the Contract or to be enforceable pursuant to the </w:t>
      </w:r>
      <w:hyperlink r:id="rId13" w:history="1">
        <w:r>
          <w:rPr>
            <w:rStyle w:val="Hyperlink"/>
          </w:rPr>
          <w:t>Contracts (Rights of Third Parties) Act 1999</w:t>
        </w:r>
      </w:hyperlink>
      <w:r>
        <w:rPr>
          <w:color w:val="auto"/>
        </w:rPr>
        <w:t xml:space="preserve"> but this does not affect any right or remedy of any third party which exists or is available apart from the Act.</w:t>
      </w:r>
    </w:p>
    <w:p w14:paraId="20F4C2F4" w14:textId="37590CD6" w:rsidR="00FC5B74" w:rsidRPr="00212D90" w:rsidRDefault="00FC5B74" w:rsidP="00674B9B">
      <w:pPr>
        <w:pStyle w:val="ListParagraph"/>
        <w:numPr>
          <w:ilvl w:val="0"/>
          <w:numId w:val="5"/>
        </w:numPr>
        <w:rPr>
          <w:rFonts w:cstheme="minorHAnsi"/>
        </w:rPr>
      </w:pPr>
      <w:r w:rsidRPr="00212D90">
        <w:rPr>
          <w:rFonts w:cstheme="minorHAnsi"/>
        </w:rPr>
        <w:t>Term and Termination</w:t>
      </w:r>
    </w:p>
    <w:p w14:paraId="06FA777F" w14:textId="33E81816" w:rsidR="007D46B7" w:rsidRPr="00212D90" w:rsidRDefault="006F5DFB" w:rsidP="00674B9B">
      <w:pPr>
        <w:pStyle w:val="ListParagraph"/>
        <w:numPr>
          <w:ilvl w:val="1"/>
          <w:numId w:val="5"/>
        </w:numPr>
        <w:rPr>
          <w:rFonts w:cstheme="minorHAnsi"/>
        </w:rPr>
      </w:pPr>
      <w:r w:rsidRPr="00212D90">
        <w:rPr>
          <w:rFonts w:cstheme="minorHAnsi"/>
        </w:rPr>
        <w:t>The</w:t>
      </w:r>
      <w:r w:rsidR="00FC5B74" w:rsidRPr="00212D90">
        <w:rPr>
          <w:rFonts w:cstheme="minorHAnsi"/>
        </w:rPr>
        <w:t xml:space="preserve"> </w:t>
      </w:r>
      <w:r w:rsidRPr="00212D90">
        <w:rPr>
          <w:rFonts w:cstheme="minorHAnsi"/>
        </w:rPr>
        <w:t xml:space="preserve">Services to be provided pursuant to this </w:t>
      </w:r>
      <w:r w:rsidR="00E25C36">
        <w:rPr>
          <w:rFonts w:cstheme="minorHAnsi"/>
        </w:rPr>
        <w:t>Contract</w:t>
      </w:r>
      <w:r w:rsidR="00E25C36" w:rsidRPr="00212D90">
        <w:rPr>
          <w:rFonts w:cstheme="minorHAnsi"/>
        </w:rPr>
        <w:t xml:space="preserve"> </w:t>
      </w:r>
      <w:r w:rsidRPr="00212D90">
        <w:rPr>
          <w:rFonts w:cstheme="minorHAnsi"/>
        </w:rPr>
        <w:t>will commence on the</w:t>
      </w:r>
      <w:r w:rsidR="006E5E42" w:rsidRPr="00212D90">
        <w:rPr>
          <w:rFonts w:cstheme="minorHAnsi"/>
        </w:rPr>
        <w:t xml:space="preserve"> </w:t>
      </w:r>
      <w:r w:rsidR="007D46B7" w:rsidRPr="00212D90">
        <w:rPr>
          <w:rFonts w:cstheme="minorHAnsi"/>
        </w:rPr>
        <w:t>Commencement Date</w:t>
      </w:r>
      <w:r w:rsidRPr="00212D90">
        <w:rPr>
          <w:rFonts w:cstheme="minorHAnsi"/>
        </w:rPr>
        <w:t>.</w:t>
      </w:r>
    </w:p>
    <w:p w14:paraId="47C4058C" w14:textId="1CAF34AC" w:rsidR="006F5DFB" w:rsidRDefault="006F5DFB" w:rsidP="00674B9B">
      <w:pPr>
        <w:pStyle w:val="ListParagraph"/>
        <w:numPr>
          <w:ilvl w:val="1"/>
          <w:numId w:val="5"/>
        </w:numPr>
        <w:rPr>
          <w:rFonts w:cstheme="minorHAnsi"/>
        </w:rPr>
      </w:pPr>
      <w:r w:rsidRPr="00212D90">
        <w:rPr>
          <w:rFonts w:cstheme="minorHAnsi"/>
        </w:rPr>
        <w:t xml:space="preserve">The </w:t>
      </w:r>
      <w:r w:rsidR="00E25C36">
        <w:rPr>
          <w:rFonts w:cstheme="minorHAnsi"/>
        </w:rPr>
        <w:t>T</w:t>
      </w:r>
      <w:r w:rsidR="00E25C36" w:rsidRPr="00212D90">
        <w:rPr>
          <w:rFonts w:cstheme="minorHAnsi"/>
        </w:rPr>
        <w:t xml:space="preserve">erm </w:t>
      </w:r>
      <w:r w:rsidRPr="00212D90">
        <w:rPr>
          <w:rFonts w:cstheme="minorHAnsi"/>
        </w:rPr>
        <w:t xml:space="preserve">of this </w:t>
      </w:r>
      <w:r w:rsidR="00E25C36">
        <w:rPr>
          <w:rFonts w:cstheme="minorHAnsi"/>
        </w:rPr>
        <w:t>Contract</w:t>
      </w:r>
      <w:r w:rsidR="00E25C36" w:rsidRPr="00212D90">
        <w:rPr>
          <w:rFonts w:cstheme="minorHAnsi"/>
        </w:rPr>
        <w:t xml:space="preserve"> </w:t>
      </w:r>
      <w:r w:rsidRPr="00212D90">
        <w:rPr>
          <w:rFonts w:cstheme="minorHAnsi"/>
        </w:rPr>
        <w:t xml:space="preserve">shall, subject to the termination rights set out in this </w:t>
      </w:r>
      <w:r w:rsidR="00535DF7">
        <w:rPr>
          <w:rFonts w:cstheme="minorHAnsi"/>
        </w:rPr>
        <w:t>Contract</w:t>
      </w:r>
      <w:r w:rsidRPr="00212D90">
        <w:rPr>
          <w:rFonts w:cstheme="minorHAnsi"/>
        </w:rPr>
        <w:t>,</w:t>
      </w:r>
      <w:r w:rsidR="007D46B7" w:rsidRPr="00212D90">
        <w:rPr>
          <w:rFonts w:cstheme="minorHAnsi"/>
        </w:rPr>
        <w:t xml:space="preserve"> </w:t>
      </w:r>
      <w:r w:rsidRPr="00212D90">
        <w:rPr>
          <w:rFonts w:cstheme="minorHAnsi"/>
        </w:rPr>
        <w:t xml:space="preserve">commence on the </w:t>
      </w:r>
      <w:r w:rsidR="007D46B7" w:rsidRPr="00212D90">
        <w:rPr>
          <w:rFonts w:cstheme="minorHAnsi"/>
        </w:rPr>
        <w:t xml:space="preserve">Commencement Date </w:t>
      </w:r>
      <w:r w:rsidRPr="00212D90">
        <w:rPr>
          <w:rFonts w:cstheme="minorHAnsi"/>
        </w:rPr>
        <w:t>and continue for the</w:t>
      </w:r>
      <w:r w:rsidR="007D46B7" w:rsidRPr="00212D90">
        <w:rPr>
          <w:rFonts w:cstheme="minorHAnsi"/>
        </w:rPr>
        <w:t xml:space="preserve"> Term</w:t>
      </w:r>
      <w:r w:rsidR="00F4775C" w:rsidRPr="00212D90">
        <w:rPr>
          <w:rFonts w:cstheme="minorHAnsi"/>
        </w:rPr>
        <w:t>.</w:t>
      </w:r>
    </w:p>
    <w:p w14:paraId="0493ECAB" w14:textId="510875CA" w:rsidR="00E046A1" w:rsidRPr="00212D90" w:rsidRDefault="00E046A1" w:rsidP="00674B9B">
      <w:pPr>
        <w:pStyle w:val="ListParagraph"/>
        <w:numPr>
          <w:ilvl w:val="1"/>
          <w:numId w:val="5"/>
        </w:numPr>
        <w:rPr>
          <w:rFonts w:cstheme="minorHAnsi"/>
        </w:rPr>
      </w:pPr>
      <w:r>
        <w:rPr>
          <w:rFonts w:cstheme="minorHAnsi"/>
        </w:rPr>
        <w:t xml:space="preserve">The </w:t>
      </w:r>
      <w:r w:rsidR="00F21DE6">
        <w:rPr>
          <w:rFonts w:cstheme="minorHAnsi"/>
        </w:rPr>
        <w:t xml:space="preserve">Service User reserves the right to request a trial period for the Services </w:t>
      </w:r>
      <w:r w:rsidR="00674B9B" w:rsidRPr="00674B9B">
        <w:rPr>
          <w:rFonts w:cstheme="minorHAnsi"/>
          <w:highlight w:val="yellow"/>
        </w:rPr>
        <w:t xml:space="preserve">one </w:t>
      </w:r>
      <w:r w:rsidR="00F21DE6" w:rsidRPr="00674B9B">
        <w:rPr>
          <w:rFonts w:cstheme="minorHAnsi"/>
          <w:highlight w:val="yellow"/>
        </w:rPr>
        <w:t>week</w:t>
      </w:r>
      <w:r w:rsidR="00F21DE6">
        <w:rPr>
          <w:rFonts w:cstheme="minorHAnsi"/>
        </w:rPr>
        <w:t xml:space="preserve"> which is chargeable at the rates </w:t>
      </w:r>
      <w:r w:rsidR="00E25C36" w:rsidRPr="00674B9B">
        <w:rPr>
          <w:rFonts w:cstheme="minorHAnsi"/>
        </w:rPr>
        <w:t>in the Contract Particulars</w:t>
      </w:r>
      <w:r w:rsidR="00E25C36">
        <w:rPr>
          <w:rFonts w:cstheme="minorHAnsi"/>
        </w:rPr>
        <w:t xml:space="preserve"> </w:t>
      </w:r>
      <w:r w:rsidR="00F21DE6">
        <w:rPr>
          <w:rFonts w:cstheme="minorHAnsi"/>
        </w:rPr>
        <w:t xml:space="preserve">provided by </w:t>
      </w:r>
      <w:r w:rsidR="00E25C36">
        <w:rPr>
          <w:rFonts w:cstheme="minorHAnsi"/>
        </w:rPr>
        <w:t xml:space="preserve">the </w:t>
      </w:r>
      <w:r w:rsidR="00535DF7" w:rsidRPr="007A61BA">
        <w:rPr>
          <w:rFonts w:cstheme="minorHAnsi"/>
        </w:rPr>
        <w:t>Service Provider</w:t>
      </w:r>
      <w:r w:rsidR="00F21DE6" w:rsidRPr="00535DF7">
        <w:rPr>
          <w:rFonts w:cstheme="minorHAnsi"/>
        </w:rPr>
        <w:t>.</w:t>
      </w:r>
    </w:p>
    <w:p w14:paraId="3C9E18AC" w14:textId="10005871" w:rsidR="00A2533C" w:rsidRPr="00212D90" w:rsidRDefault="00A2533C" w:rsidP="00674B9B">
      <w:pPr>
        <w:pStyle w:val="ListParagraph"/>
        <w:numPr>
          <w:ilvl w:val="1"/>
          <w:numId w:val="5"/>
        </w:numPr>
        <w:rPr>
          <w:rFonts w:cstheme="minorHAnsi"/>
        </w:rPr>
      </w:pPr>
      <w:r w:rsidRPr="00212D90">
        <w:rPr>
          <w:rFonts w:cstheme="minorHAnsi"/>
        </w:rPr>
        <w:t xml:space="preserve">The Commencement Date and the Term are set </w:t>
      </w:r>
      <w:r w:rsidR="00FC0A44" w:rsidRPr="00212D90">
        <w:rPr>
          <w:rFonts w:cstheme="minorHAnsi"/>
        </w:rPr>
        <w:t>down in the table below:</w:t>
      </w:r>
    </w:p>
    <w:tbl>
      <w:tblPr>
        <w:tblW w:w="7938" w:type="dxa"/>
        <w:tblInd w:w="1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5670"/>
      </w:tblGrid>
      <w:tr w:rsidR="00A2533C" w:rsidRPr="00212D90" w14:paraId="3809500E" w14:textId="77777777" w:rsidTr="00645FE1">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3BEE3634" w14:textId="1278A546" w:rsidR="00A2533C" w:rsidRPr="00212D90" w:rsidRDefault="00A2533C" w:rsidP="00674B9B">
            <w:pPr>
              <w:rPr>
                <w:rFonts w:cstheme="minorHAnsi"/>
                <w:color w:val="FFFFFF" w:themeColor="background1"/>
              </w:rPr>
            </w:pPr>
            <w:r w:rsidRPr="00212D90">
              <w:rPr>
                <w:rFonts w:cstheme="minorHAnsi"/>
                <w:color w:val="FFFFFF" w:themeColor="background1"/>
              </w:rPr>
              <w:t>Commencement Date</w:t>
            </w:r>
          </w:p>
        </w:tc>
        <w:tc>
          <w:tcPr>
            <w:tcW w:w="5670" w:type="dxa"/>
            <w:tcBorders>
              <w:left w:val="single" w:sz="4" w:space="0" w:color="FFFFFF" w:themeColor="background1"/>
            </w:tcBorders>
            <w:hideMark/>
          </w:tcPr>
          <w:p w14:paraId="3CA243A1" w14:textId="67B18F3B" w:rsidR="00A2533C" w:rsidRPr="00212D90" w:rsidRDefault="00F75E58" w:rsidP="00674B9B">
            <w:pPr>
              <w:rPr>
                <w:rFonts w:cstheme="minorHAnsi"/>
              </w:rPr>
            </w:pPr>
            <w:r w:rsidRPr="00F75E58">
              <w:rPr>
                <w:rFonts w:cstheme="minorHAnsi"/>
                <w:highlight w:val="yellow"/>
              </w:rPr>
              <w:t>Commencement Date</w:t>
            </w:r>
          </w:p>
        </w:tc>
      </w:tr>
      <w:tr w:rsidR="00A2533C" w:rsidRPr="00212D90" w14:paraId="76101ECA" w14:textId="77777777" w:rsidTr="00645FE1">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850F763" w14:textId="396936D0" w:rsidR="00A2533C" w:rsidRPr="00212D90" w:rsidRDefault="00A2533C" w:rsidP="00674B9B">
            <w:pPr>
              <w:rPr>
                <w:rFonts w:cstheme="minorHAnsi"/>
                <w:color w:val="FFFFFF" w:themeColor="background1"/>
              </w:rPr>
            </w:pPr>
            <w:r w:rsidRPr="00212D90">
              <w:rPr>
                <w:rFonts w:cstheme="minorHAnsi"/>
                <w:color w:val="FFFFFF" w:themeColor="background1"/>
              </w:rPr>
              <w:t>Term</w:t>
            </w:r>
          </w:p>
        </w:tc>
        <w:tc>
          <w:tcPr>
            <w:tcW w:w="5670" w:type="dxa"/>
            <w:tcBorders>
              <w:left w:val="single" w:sz="4" w:space="0" w:color="FFFFFF" w:themeColor="background1"/>
            </w:tcBorders>
          </w:tcPr>
          <w:p w14:paraId="352F63B0" w14:textId="2DECF661" w:rsidR="00A2533C" w:rsidRPr="00212D90" w:rsidRDefault="00F75E58" w:rsidP="00674B9B">
            <w:pPr>
              <w:rPr>
                <w:rFonts w:cstheme="minorHAnsi"/>
              </w:rPr>
            </w:pPr>
            <w:r w:rsidRPr="00F75E58">
              <w:rPr>
                <w:rFonts w:cstheme="minorHAnsi"/>
                <w:highlight w:val="yellow"/>
              </w:rPr>
              <w:t xml:space="preserve">6 </w:t>
            </w:r>
            <w:proofErr w:type="gramStart"/>
            <w:r w:rsidRPr="00F75E58">
              <w:rPr>
                <w:rFonts w:cstheme="minorHAnsi"/>
                <w:highlight w:val="yellow"/>
              </w:rPr>
              <w:t>month</w:t>
            </w:r>
            <w:proofErr w:type="gramEnd"/>
          </w:p>
        </w:tc>
      </w:tr>
    </w:tbl>
    <w:p w14:paraId="66590AA9" w14:textId="1802DAF8" w:rsidR="00935913" w:rsidRDefault="001053D6" w:rsidP="00674B9B">
      <w:pPr>
        <w:pStyle w:val="ListParagraph"/>
        <w:numPr>
          <w:ilvl w:val="1"/>
          <w:numId w:val="5"/>
        </w:numPr>
        <w:rPr>
          <w:rFonts w:cstheme="minorHAnsi"/>
        </w:rPr>
      </w:pPr>
      <w:r w:rsidRPr="00212D90">
        <w:rPr>
          <w:rFonts w:cstheme="minorHAnsi"/>
        </w:rPr>
        <w:t xml:space="preserve">Early termination </w:t>
      </w:r>
      <w:r w:rsidR="00BB3887" w:rsidRPr="00212D90">
        <w:rPr>
          <w:rFonts w:cstheme="minorHAnsi"/>
        </w:rPr>
        <w:t xml:space="preserve">by either Party during </w:t>
      </w:r>
      <w:r w:rsidRPr="00212D90">
        <w:rPr>
          <w:rFonts w:cstheme="minorHAnsi"/>
        </w:rPr>
        <w:t>the Term</w:t>
      </w:r>
      <w:r w:rsidR="00BB3887" w:rsidRPr="00212D90">
        <w:rPr>
          <w:rFonts w:cstheme="minorHAnsi"/>
        </w:rPr>
        <w:t xml:space="preserve"> shall be handled in accordance with the terms and provisions of the </w:t>
      </w:r>
      <w:r w:rsidR="00F66CD2">
        <w:rPr>
          <w:rFonts w:cstheme="minorHAnsi"/>
        </w:rPr>
        <w:t>Contract</w:t>
      </w:r>
      <w:r w:rsidR="00935913">
        <w:rPr>
          <w:rFonts w:cstheme="minorHAnsi"/>
        </w:rPr>
        <w:t>.</w:t>
      </w:r>
    </w:p>
    <w:p w14:paraId="0B8D0386" w14:textId="447F68AF" w:rsidR="001347DF" w:rsidRDefault="00935913" w:rsidP="00674B9B">
      <w:pPr>
        <w:pStyle w:val="ListParagraph"/>
        <w:numPr>
          <w:ilvl w:val="1"/>
          <w:numId w:val="5"/>
        </w:numPr>
        <w:tabs>
          <w:tab w:val="clear" w:pos="3402"/>
        </w:tabs>
        <w:rPr>
          <w:rFonts w:cstheme="minorHAnsi"/>
        </w:rPr>
      </w:pPr>
      <w:r>
        <w:rPr>
          <w:rFonts w:cstheme="minorHAnsi"/>
        </w:rPr>
        <w:t>Either Party may terminate the Contract by giving</w:t>
      </w:r>
      <w:r w:rsidR="00F66CD2">
        <w:rPr>
          <w:rFonts w:cstheme="minorHAnsi"/>
        </w:rPr>
        <w:t xml:space="preserve"> </w:t>
      </w:r>
      <w:r w:rsidR="001C4957">
        <w:rPr>
          <w:rFonts w:cstheme="minorHAnsi"/>
        </w:rPr>
        <w:t xml:space="preserve">no less than </w:t>
      </w:r>
      <w:r w:rsidR="00866002">
        <w:rPr>
          <w:rFonts w:cstheme="minorHAnsi"/>
          <w:highlight w:val="yellow"/>
        </w:rPr>
        <w:t xml:space="preserve">one calendar </w:t>
      </w:r>
      <w:proofErr w:type="spellStart"/>
      <w:r w:rsidR="00866002">
        <w:rPr>
          <w:rFonts w:cstheme="minorHAnsi"/>
          <w:highlight w:val="yellow"/>
        </w:rPr>
        <w:t>month</w:t>
      </w:r>
      <w:r w:rsidR="00674B9B" w:rsidRPr="00674B9B">
        <w:rPr>
          <w:rFonts w:cstheme="minorHAnsi"/>
          <w:highlight w:val="yellow"/>
        </w:rPr>
        <w:t>’s</w:t>
      </w:r>
      <w:r w:rsidR="001C4957">
        <w:rPr>
          <w:rFonts w:cstheme="minorHAnsi"/>
        </w:rPr>
        <w:t xml:space="preserve"> </w:t>
      </w:r>
      <w:r w:rsidR="00674B9B">
        <w:rPr>
          <w:rFonts w:cstheme="minorHAnsi"/>
        </w:rPr>
        <w:t>N</w:t>
      </w:r>
      <w:r>
        <w:rPr>
          <w:rFonts w:cstheme="minorHAnsi"/>
        </w:rPr>
        <w:t>otice</w:t>
      </w:r>
      <w:proofErr w:type="spellEnd"/>
      <w:r>
        <w:rPr>
          <w:rFonts w:cstheme="minorHAnsi"/>
        </w:rPr>
        <w:t xml:space="preserve"> </w:t>
      </w:r>
      <w:r w:rsidR="00BA7484">
        <w:rPr>
          <w:rFonts w:cstheme="minorHAnsi"/>
        </w:rPr>
        <w:t>in writing.</w:t>
      </w:r>
    </w:p>
    <w:p w14:paraId="58347C47" w14:textId="25184D27" w:rsidR="00FF0468" w:rsidRDefault="00FF0468" w:rsidP="00674B9B">
      <w:pPr>
        <w:pStyle w:val="ListParagraph"/>
        <w:numPr>
          <w:ilvl w:val="1"/>
          <w:numId w:val="5"/>
        </w:numPr>
        <w:tabs>
          <w:tab w:val="clear" w:pos="3402"/>
        </w:tabs>
        <w:rPr>
          <w:rFonts w:cstheme="minorHAnsi"/>
        </w:rPr>
      </w:pPr>
      <w:r w:rsidRPr="00FF0468">
        <w:rPr>
          <w:rFonts w:cstheme="minorHAnsi"/>
        </w:rPr>
        <w:t>The Service User may terminate the Contract forthwith if the Service Provider cannot provide the Services</w:t>
      </w:r>
      <w:r w:rsidR="00674B9B">
        <w:rPr>
          <w:rFonts w:cstheme="minorHAnsi"/>
        </w:rPr>
        <w:t>.</w:t>
      </w:r>
      <w:r w:rsidRPr="00FF0468">
        <w:rPr>
          <w:rFonts w:cstheme="minorHAnsi"/>
        </w:rPr>
        <w:t xml:space="preserve"> </w:t>
      </w:r>
    </w:p>
    <w:p w14:paraId="56D419E4" w14:textId="279AE5CD" w:rsidR="00FF0468" w:rsidRPr="00FF0468" w:rsidRDefault="00FF0468" w:rsidP="00674B9B">
      <w:pPr>
        <w:pStyle w:val="ListParagraph"/>
        <w:numPr>
          <w:ilvl w:val="1"/>
          <w:numId w:val="5"/>
        </w:numPr>
        <w:tabs>
          <w:tab w:val="clear" w:pos="3402"/>
        </w:tabs>
        <w:rPr>
          <w:rFonts w:cstheme="minorHAnsi"/>
        </w:rPr>
      </w:pPr>
      <w:r>
        <w:rPr>
          <w:rFonts w:cstheme="minorHAnsi"/>
        </w:rPr>
        <w:t xml:space="preserve">The Service Provider may terminate the Contract if the Service User fails to pay sums due </w:t>
      </w:r>
      <w:r w:rsidR="00935913">
        <w:rPr>
          <w:rFonts w:cstheme="minorHAnsi"/>
        </w:rPr>
        <w:t>by</w:t>
      </w:r>
      <w:r>
        <w:rPr>
          <w:rFonts w:cstheme="minorHAnsi"/>
        </w:rPr>
        <w:t xml:space="preserve"> the due date</w:t>
      </w:r>
      <w:r w:rsidR="00935913">
        <w:rPr>
          <w:rFonts w:cstheme="minorHAnsi"/>
        </w:rPr>
        <w:t>.</w:t>
      </w:r>
    </w:p>
    <w:p w14:paraId="3389A270" w14:textId="573EF878" w:rsidR="007A3144" w:rsidRPr="007A61BA" w:rsidRDefault="00B979B0" w:rsidP="00674B9B">
      <w:pPr>
        <w:pStyle w:val="ListParagraph"/>
        <w:numPr>
          <w:ilvl w:val="1"/>
          <w:numId w:val="5"/>
        </w:numPr>
        <w:tabs>
          <w:tab w:val="clear" w:pos="3402"/>
          <w:tab w:val="left" w:pos="993"/>
        </w:tabs>
        <w:rPr>
          <w:rFonts w:cstheme="minorHAnsi"/>
        </w:rPr>
      </w:pPr>
      <w:r>
        <w:rPr>
          <w:rFonts w:cstheme="minorHAnsi"/>
        </w:rPr>
        <w:t xml:space="preserve">Either </w:t>
      </w:r>
      <w:r w:rsidR="00BD7224" w:rsidRPr="007A61BA">
        <w:rPr>
          <w:rFonts w:cstheme="minorHAnsi"/>
        </w:rPr>
        <w:t xml:space="preserve">Party may terminate the Contract </w:t>
      </w:r>
      <w:r w:rsidR="007A3144" w:rsidRPr="00B979B0">
        <w:rPr>
          <w:rFonts w:cstheme="minorHAnsi"/>
        </w:rPr>
        <w:t>from the date the complaint becomes an ‘’unresolved complaint’’</w:t>
      </w:r>
      <w:r w:rsidRPr="00B979B0">
        <w:rPr>
          <w:rFonts w:cstheme="minorHAnsi"/>
        </w:rPr>
        <w:t>.</w:t>
      </w:r>
    </w:p>
    <w:p w14:paraId="4A19BB55" w14:textId="4B5C0712" w:rsidR="00FF0468" w:rsidRPr="007A61BA" w:rsidRDefault="007A3144" w:rsidP="00674B9B">
      <w:pPr>
        <w:pStyle w:val="ListParagraph"/>
        <w:numPr>
          <w:ilvl w:val="1"/>
          <w:numId w:val="5"/>
        </w:numPr>
        <w:tabs>
          <w:tab w:val="clear" w:pos="3402"/>
          <w:tab w:val="left" w:pos="993"/>
        </w:tabs>
        <w:rPr>
          <w:rFonts w:cstheme="minorHAnsi"/>
        </w:rPr>
      </w:pPr>
      <w:r>
        <w:rPr>
          <w:color w:val="auto"/>
        </w:rPr>
        <w:t>A</w:t>
      </w:r>
      <w:r w:rsidR="00935913" w:rsidRPr="007A61BA">
        <w:rPr>
          <w:color w:val="auto"/>
        </w:rPr>
        <w:t>ny termination of the Contract pursuant to this Clause shall be without prejudice to any other rights or remedies a Party may be entitled to under the Contract or at law and shall not affect any accrued rights or liabilities of either Party.</w:t>
      </w:r>
    </w:p>
    <w:p w14:paraId="21D88E91" w14:textId="021AFDDB" w:rsidR="00BD7224" w:rsidRDefault="00BD7224" w:rsidP="00674B9B">
      <w:pPr>
        <w:pStyle w:val="ListParagraph"/>
        <w:numPr>
          <w:ilvl w:val="0"/>
          <w:numId w:val="5"/>
        </w:numPr>
        <w:rPr>
          <w:rFonts w:cstheme="minorHAnsi"/>
        </w:rPr>
      </w:pPr>
      <w:r>
        <w:rPr>
          <w:rFonts w:cstheme="minorHAnsi"/>
        </w:rPr>
        <w:t>Complaints</w:t>
      </w:r>
      <w:r w:rsidR="007A3144">
        <w:rPr>
          <w:rFonts w:cstheme="minorHAnsi"/>
        </w:rPr>
        <w:t xml:space="preserve"> Procedure</w:t>
      </w:r>
    </w:p>
    <w:p w14:paraId="4B784E81" w14:textId="7E9D5D84" w:rsidR="00895C31" w:rsidRPr="007A61BA" w:rsidRDefault="00895C31" w:rsidP="00674B9B">
      <w:pPr>
        <w:pStyle w:val="ListParagraph"/>
        <w:numPr>
          <w:ilvl w:val="1"/>
          <w:numId w:val="5"/>
        </w:numPr>
        <w:rPr>
          <w:rFonts w:ascii="Arial" w:hAnsi="Arial" w:cs="Arial"/>
          <w:szCs w:val="20"/>
        </w:rPr>
      </w:pPr>
      <w:r w:rsidRPr="007A61BA">
        <w:rPr>
          <w:rFonts w:ascii="Arial" w:hAnsi="Arial" w:cs="Arial"/>
          <w:szCs w:val="20"/>
        </w:rPr>
        <w:lastRenderedPageBreak/>
        <w:t>The Service Provider welcomes your feedback – it is an important part of shaping the service.</w:t>
      </w:r>
    </w:p>
    <w:p w14:paraId="33932B63" w14:textId="77777777" w:rsidR="00895C31" w:rsidRPr="007A61BA" w:rsidRDefault="00895C31" w:rsidP="00674B9B">
      <w:pPr>
        <w:pStyle w:val="ListParagraph"/>
        <w:numPr>
          <w:ilvl w:val="1"/>
          <w:numId w:val="5"/>
        </w:numPr>
        <w:rPr>
          <w:rFonts w:ascii="Arial" w:hAnsi="Arial" w:cs="Arial"/>
          <w:color w:val="auto"/>
          <w:szCs w:val="20"/>
        </w:rPr>
      </w:pPr>
      <w:r w:rsidRPr="007A61BA">
        <w:rPr>
          <w:rFonts w:ascii="Arial" w:hAnsi="Arial" w:cs="Arial"/>
          <w:color w:val="auto"/>
          <w:szCs w:val="20"/>
        </w:rPr>
        <w:t>If the Service User has a complaint, the following procedure will apply:</w:t>
      </w:r>
    </w:p>
    <w:p w14:paraId="626B2400" w14:textId="56A0BE7F" w:rsidR="00895C31" w:rsidRPr="007A61BA" w:rsidRDefault="00895C31" w:rsidP="00674B9B">
      <w:pPr>
        <w:pStyle w:val="ListParagraph"/>
        <w:numPr>
          <w:ilvl w:val="2"/>
          <w:numId w:val="5"/>
        </w:numPr>
        <w:rPr>
          <w:rFonts w:ascii="Arial" w:hAnsi="Arial" w:cs="Arial"/>
          <w:color w:val="auto"/>
          <w:szCs w:val="20"/>
        </w:rPr>
      </w:pPr>
      <w:r w:rsidRPr="007A61BA">
        <w:rPr>
          <w:rFonts w:ascii="Arial" w:hAnsi="Arial" w:cs="Arial"/>
          <w:color w:val="auto"/>
          <w:szCs w:val="20"/>
        </w:rPr>
        <w:t xml:space="preserve">The Service User should talk to the Service Provider who will endeavour to resolve the situation </w:t>
      </w:r>
      <w:r w:rsidR="002F7574">
        <w:rPr>
          <w:rFonts w:ascii="Arial" w:hAnsi="Arial" w:cs="Arial"/>
          <w:color w:val="auto"/>
          <w:szCs w:val="20"/>
        </w:rPr>
        <w:t xml:space="preserve">within </w:t>
      </w:r>
      <w:r w:rsidR="002F7574" w:rsidRPr="002F7574">
        <w:rPr>
          <w:rFonts w:ascii="Arial" w:hAnsi="Arial" w:cs="Arial"/>
          <w:color w:val="auto"/>
          <w:szCs w:val="20"/>
          <w:highlight w:val="yellow"/>
        </w:rPr>
        <w:t>24 hours</w:t>
      </w:r>
      <w:r w:rsidRPr="007A61BA">
        <w:rPr>
          <w:rFonts w:ascii="Arial" w:hAnsi="Arial" w:cs="Arial"/>
          <w:color w:val="auto"/>
          <w:szCs w:val="20"/>
        </w:rPr>
        <w:t xml:space="preserve"> </w:t>
      </w:r>
    </w:p>
    <w:p w14:paraId="61687AF6" w14:textId="0D9EC427" w:rsidR="00895C31" w:rsidRPr="007A61BA" w:rsidRDefault="00895C31" w:rsidP="00674B9B">
      <w:pPr>
        <w:pStyle w:val="ListParagraph"/>
        <w:numPr>
          <w:ilvl w:val="2"/>
          <w:numId w:val="5"/>
        </w:numPr>
        <w:rPr>
          <w:rFonts w:ascii="Arial" w:hAnsi="Arial" w:cs="Arial"/>
          <w:color w:val="auto"/>
          <w:szCs w:val="20"/>
        </w:rPr>
      </w:pPr>
      <w:r w:rsidRPr="007A61BA">
        <w:rPr>
          <w:rFonts w:ascii="Arial" w:hAnsi="Arial" w:cs="Arial"/>
          <w:color w:val="auto"/>
          <w:szCs w:val="20"/>
        </w:rPr>
        <w:t xml:space="preserve">If the </w:t>
      </w:r>
      <w:r w:rsidR="007A3144" w:rsidRPr="007A61BA">
        <w:rPr>
          <w:rFonts w:ascii="Arial" w:hAnsi="Arial" w:cs="Arial"/>
          <w:color w:val="auto"/>
          <w:szCs w:val="20"/>
        </w:rPr>
        <w:t xml:space="preserve">complaint is not satisfactorily </w:t>
      </w:r>
      <w:proofErr w:type="gramStart"/>
      <w:r w:rsidR="007A3144" w:rsidRPr="007A61BA">
        <w:rPr>
          <w:rFonts w:ascii="Arial" w:hAnsi="Arial" w:cs="Arial"/>
          <w:color w:val="auto"/>
          <w:szCs w:val="20"/>
        </w:rPr>
        <w:t>resolved</w:t>
      </w:r>
      <w:proofErr w:type="gramEnd"/>
      <w:r w:rsidR="007A3144" w:rsidRPr="007A61BA">
        <w:rPr>
          <w:rFonts w:ascii="Arial" w:hAnsi="Arial" w:cs="Arial"/>
          <w:color w:val="auto"/>
          <w:szCs w:val="20"/>
        </w:rPr>
        <w:t xml:space="preserve"> then the Service User is </w:t>
      </w:r>
      <w:r w:rsidR="001D73C2">
        <w:rPr>
          <w:rFonts w:ascii="Arial" w:hAnsi="Arial" w:cs="Arial"/>
          <w:color w:val="auto"/>
          <w:szCs w:val="20"/>
        </w:rPr>
        <w:t xml:space="preserve">to </w:t>
      </w:r>
      <w:r w:rsidR="007A3144" w:rsidRPr="007A61BA">
        <w:rPr>
          <w:rFonts w:ascii="Arial" w:hAnsi="Arial" w:cs="Arial"/>
          <w:color w:val="auto"/>
          <w:szCs w:val="20"/>
        </w:rPr>
        <w:t xml:space="preserve">put the complaint in writing </w:t>
      </w:r>
      <w:r w:rsidRPr="007A61BA">
        <w:rPr>
          <w:rFonts w:ascii="Arial" w:hAnsi="Arial" w:cs="Arial"/>
          <w:color w:val="auto"/>
          <w:szCs w:val="20"/>
        </w:rPr>
        <w:t>using the details at the top of this document.</w:t>
      </w:r>
      <w:r w:rsidR="007A3144" w:rsidRPr="007A61BA">
        <w:rPr>
          <w:rFonts w:ascii="Arial" w:hAnsi="Arial" w:cs="Arial"/>
          <w:color w:val="auto"/>
          <w:szCs w:val="20"/>
        </w:rPr>
        <w:t xml:space="preserve"> The Service Provider will attempt to resolve the situation within </w:t>
      </w:r>
      <w:r w:rsidR="007A3144" w:rsidRPr="007A61BA">
        <w:rPr>
          <w:rFonts w:ascii="Arial" w:hAnsi="Arial" w:cs="Arial"/>
          <w:color w:val="auto"/>
          <w:szCs w:val="20"/>
          <w:highlight w:val="yellow"/>
        </w:rPr>
        <w:t>7 days</w:t>
      </w:r>
      <w:r w:rsidR="007A3144" w:rsidRPr="007A61BA">
        <w:rPr>
          <w:rFonts w:ascii="Arial" w:hAnsi="Arial" w:cs="Arial"/>
          <w:color w:val="auto"/>
          <w:szCs w:val="20"/>
        </w:rPr>
        <w:t>.</w:t>
      </w:r>
    </w:p>
    <w:p w14:paraId="71062AA7" w14:textId="44CCE508" w:rsidR="00BD7224" w:rsidRPr="007A61BA" w:rsidRDefault="007A3144" w:rsidP="00674B9B">
      <w:pPr>
        <w:pStyle w:val="ListParagraph"/>
        <w:numPr>
          <w:ilvl w:val="2"/>
          <w:numId w:val="5"/>
        </w:numPr>
        <w:rPr>
          <w:rFonts w:ascii="Arial" w:hAnsi="Arial" w:cs="Arial"/>
          <w:color w:val="auto"/>
          <w:szCs w:val="20"/>
        </w:rPr>
      </w:pPr>
      <w:r w:rsidRPr="007A61BA">
        <w:rPr>
          <w:rFonts w:ascii="Arial" w:hAnsi="Arial" w:cs="Arial"/>
          <w:color w:val="auto"/>
          <w:szCs w:val="20"/>
        </w:rPr>
        <w:t xml:space="preserve">If after 7 </w:t>
      </w:r>
      <w:proofErr w:type="gramStart"/>
      <w:r w:rsidRPr="007A61BA">
        <w:rPr>
          <w:rFonts w:ascii="Arial" w:hAnsi="Arial" w:cs="Arial"/>
          <w:color w:val="auto"/>
          <w:szCs w:val="20"/>
        </w:rPr>
        <w:t>days</w:t>
      </w:r>
      <w:proofErr w:type="gramEnd"/>
      <w:r w:rsidRPr="007A61BA">
        <w:rPr>
          <w:rFonts w:ascii="Arial" w:hAnsi="Arial" w:cs="Arial"/>
          <w:color w:val="auto"/>
          <w:szCs w:val="20"/>
        </w:rPr>
        <w:t xml:space="preserve"> the complaint is not resolved then it becomes an </w:t>
      </w:r>
      <w:r w:rsidRPr="007A61BA">
        <w:rPr>
          <w:rFonts w:cstheme="minorHAnsi"/>
          <w:color w:val="auto"/>
          <w:szCs w:val="20"/>
        </w:rPr>
        <w:t>‘’unresolved complaint’’</w:t>
      </w:r>
    </w:p>
    <w:p w14:paraId="1178C018" w14:textId="2635CCC6" w:rsidR="00651AA3" w:rsidRPr="007A61BA" w:rsidRDefault="00651AA3" w:rsidP="00674B9B">
      <w:pPr>
        <w:pStyle w:val="ListParagraph"/>
        <w:numPr>
          <w:ilvl w:val="0"/>
          <w:numId w:val="5"/>
        </w:numPr>
        <w:rPr>
          <w:rFonts w:cstheme="minorHAnsi"/>
          <w:color w:val="auto"/>
        </w:rPr>
      </w:pPr>
      <w:r w:rsidRPr="007A61BA">
        <w:rPr>
          <w:rFonts w:cstheme="minorHAnsi"/>
          <w:color w:val="auto"/>
        </w:rPr>
        <w:t>Charges</w:t>
      </w:r>
    </w:p>
    <w:p w14:paraId="606E267E" w14:textId="0843EA8A" w:rsidR="00651AA3" w:rsidRDefault="00535DF7" w:rsidP="00674B9B">
      <w:pPr>
        <w:pStyle w:val="ListParagraph"/>
        <w:numPr>
          <w:ilvl w:val="1"/>
          <w:numId w:val="5"/>
        </w:numPr>
        <w:rPr>
          <w:rFonts w:cstheme="minorHAnsi"/>
        </w:rPr>
      </w:pPr>
      <w:r w:rsidRPr="007A61BA">
        <w:rPr>
          <w:rFonts w:cstheme="minorHAnsi"/>
        </w:rPr>
        <w:t xml:space="preserve">The </w:t>
      </w:r>
      <w:r w:rsidR="00225DDA" w:rsidRPr="007A61BA">
        <w:rPr>
          <w:rFonts w:cstheme="minorHAnsi"/>
        </w:rPr>
        <w:t xml:space="preserve">Service User </w:t>
      </w:r>
      <w:r w:rsidR="00651AA3" w:rsidRPr="00212D90">
        <w:rPr>
          <w:rFonts w:cstheme="minorHAnsi"/>
        </w:rPr>
        <w:t xml:space="preserve">shall pay </w:t>
      </w:r>
      <w:r>
        <w:rPr>
          <w:rFonts w:cstheme="minorHAnsi"/>
        </w:rPr>
        <w:t>the Service Provider</w:t>
      </w:r>
      <w:r w:rsidR="00651AA3" w:rsidRPr="00212D90">
        <w:rPr>
          <w:rFonts w:cstheme="minorHAnsi"/>
        </w:rPr>
        <w:t xml:space="preserve"> the </w:t>
      </w:r>
      <w:r>
        <w:rPr>
          <w:rFonts w:cstheme="minorHAnsi"/>
        </w:rPr>
        <w:t>C</w:t>
      </w:r>
      <w:r w:rsidRPr="00212D90">
        <w:rPr>
          <w:rFonts w:cstheme="minorHAnsi"/>
        </w:rPr>
        <w:t xml:space="preserve">harges </w:t>
      </w:r>
      <w:r w:rsidR="00651AA3" w:rsidRPr="00212D90">
        <w:rPr>
          <w:rFonts w:cstheme="minorHAnsi"/>
        </w:rPr>
        <w:t xml:space="preserve">for the Services as described in accordance with the terms and provisions of the </w:t>
      </w:r>
      <w:r>
        <w:rPr>
          <w:rFonts w:cstheme="minorHAnsi"/>
        </w:rPr>
        <w:t>Contract</w:t>
      </w:r>
      <w:r w:rsidR="00651AA3" w:rsidRPr="00212D90">
        <w:rPr>
          <w:rFonts w:cstheme="minorHAnsi"/>
        </w:rPr>
        <w:t xml:space="preserve">. </w:t>
      </w:r>
    </w:p>
    <w:p w14:paraId="1A4C6617" w14:textId="77777777" w:rsidR="008E7199" w:rsidRPr="008E7199" w:rsidRDefault="008E7199" w:rsidP="00674B9B">
      <w:pPr>
        <w:pStyle w:val="ListParagraph"/>
        <w:numPr>
          <w:ilvl w:val="1"/>
          <w:numId w:val="5"/>
        </w:numPr>
        <w:rPr>
          <w:rFonts w:cstheme="minorHAnsi"/>
        </w:rPr>
      </w:pPr>
      <w:r w:rsidRPr="008E7199">
        <w:rPr>
          <w:rFonts w:cstheme="minorHAnsi"/>
        </w:rPr>
        <w:t>The fees payable by the Service User in consideration for the provision of the Services pursuant to this Contract will be calculated as follows:</w:t>
      </w:r>
    </w:p>
    <w:tbl>
      <w:tblPr>
        <w:tblW w:w="7796" w:type="dxa"/>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93"/>
        <w:gridCol w:w="5103"/>
      </w:tblGrid>
      <w:tr w:rsidR="008E7199" w:rsidRPr="008C3E20" w14:paraId="717F613F" w14:textId="77777777" w:rsidTr="00866002">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7948F483"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Basic Hourly Rate (Day)</w:t>
            </w:r>
          </w:p>
        </w:tc>
        <w:tc>
          <w:tcPr>
            <w:tcW w:w="510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hideMark/>
          </w:tcPr>
          <w:p w14:paraId="7ED94D82" w14:textId="77777777" w:rsidR="008E7199" w:rsidRPr="007A61BA" w:rsidRDefault="008E7199" w:rsidP="00674B9B">
            <w:pPr>
              <w:rPr>
                <w:rFonts w:cstheme="minorHAnsi"/>
                <w:highlight w:val="yellow"/>
              </w:rPr>
            </w:pPr>
            <w:r w:rsidRPr="007A61BA">
              <w:rPr>
                <w:rFonts w:cstheme="minorHAnsi"/>
                <w:highlight w:val="yellow"/>
              </w:rPr>
              <w:t>[Insert agreed rates relevant to this Contract]</w:t>
            </w:r>
          </w:p>
        </w:tc>
      </w:tr>
      <w:tr w:rsidR="008E7199" w:rsidRPr="008C3E20" w14:paraId="6143879A" w14:textId="77777777" w:rsidTr="00866002">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3EC292D1"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Hourly Rate for outside normal hours</w:t>
            </w:r>
          </w:p>
        </w:tc>
        <w:tc>
          <w:tcPr>
            <w:tcW w:w="510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hideMark/>
          </w:tcPr>
          <w:p w14:paraId="4987292D" w14:textId="77777777" w:rsidR="008E7199" w:rsidRPr="007A61BA" w:rsidRDefault="008E7199" w:rsidP="00674B9B">
            <w:pPr>
              <w:rPr>
                <w:rFonts w:cstheme="minorHAnsi"/>
                <w:highlight w:val="yellow"/>
              </w:rPr>
            </w:pPr>
            <w:r w:rsidRPr="007A61BA">
              <w:rPr>
                <w:rFonts w:cstheme="minorHAnsi"/>
                <w:highlight w:val="yellow"/>
              </w:rPr>
              <w:t>[Insert agreed rates relevant to this Contract]</w:t>
            </w:r>
          </w:p>
        </w:tc>
      </w:tr>
      <w:tr w:rsidR="008E7199" w:rsidRPr="008C3E20" w14:paraId="2F4BB9B9" w14:textId="77777777" w:rsidTr="00866002">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76B5FA21"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 xml:space="preserve">Night Hourly Rate </w:t>
            </w:r>
          </w:p>
        </w:tc>
        <w:tc>
          <w:tcPr>
            <w:tcW w:w="510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hideMark/>
          </w:tcPr>
          <w:p w14:paraId="3E49C65D" w14:textId="77777777" w:rsidR="008E7199" w:rsidRPr="007A61BA" w:rsidRDefault="008E7199" w:rsidP="00674B9B">
            <w:pPr>
              <w:rPr>
                <w:rFonts w:cstheme="minorHAnsi"/>
                <w:highlight w:val="yellow"/>
              </w:rPr>
            </w:pPr>
            <w:r w:rsidRPr="007A61BA">
              <w:rPr>
                <w:rFonts w:cstheme="minorHAnsi"/>
                <w:highlight w:val="yellow"/>
              </w:rPr>
              <w:t>[Insert agreed rates relevant to this Contract]</w:t>
            </w:r>
          </w:p>
        </w:tc>
      </w:tr>
      <w:tr w:rsidR="008E7199" w:rsidRPr="008C3E20" w14:paraId="319E26A8" w14:textId="77777777" w:rsidTr="00866002">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0720C32E"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Weekend Rate (Day)</w:t>
            </w:r>
          </w:p>
          <w:p w14:paraId="0EEC6E71"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Weekend Rate (Night, if different)</w:t>
            </w:r>
          </w:p>
        </w:tc>
        <w:tc>
          <w:tcPr>
            <w:tcW w:w="510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hideMark/>
          </w:tcPr>
          <w:p w14:paraId="1F559768" w14:textId="77777777" w:rsidR="008E7199" w:rsidRPr="007A61BA" w:rsidRDefault="008E7199" w:rsidP="00674B9B">
            <w:pPr>
              <w:rPr>
                <w:rFonts w:cstheme="minorHAnsi"/>
                <w:highlight w:val="yellow"/>
              </w:rPr>
            </w:pPr>
            <w:r w:rsidRPr="007A61BA">
              <w:rPr>
                <w:rFonts w:cstheme="minorHAnsi"/>
                <w:highlight w:val="yellow"/>
              </w:rPr>
              <w:t>[Insert agreed rates relevant to this Contract]</w:t>
            </w:r>
          </w:p>
        </w:tc>
      </w:tr>
      <w:tr w:rsidR="008E7199" w:rsidRPr="008C3E20" w14:paraId="70616263" w14:textId="77777777" w:rsidTr="00866002">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B3DC583"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 xml:space="preserve">Bank Holiday Hourly Rate (Day) </w:t>
            </w:r>
          </w:p>
          <w:p w14:paraId="2BCEFB32" w14:textId="77777777" w:rsidR="008E7199" w:rsidRPr="008E7199" w:rsidRDefault="008E7199" w:rsidP="00674B9B">
            <w:pPr>
              <w:rPr>
                <w:rFonts w:cstheme="minorHAnsi"/>
                <w:color w:val="FFFFFF" w:themeColor="background1"/>
                <w:szCs w:val="20"/>
              </w:rPr>
            </w:pPr>
            <w:r w:rsidRPr="008E7199">
              <w:rPr>
                <w:rFonts w:cstheme="minorHAnsi"/>
                <w:color w:val="FFFFFF" w:themeColor="background1"/>
                <w:szCs w:val="20"/>
              </w:rPr>
              <w:t>(Night) (if different)</w:t>
            </w:r>
          </w:p>
        </w:tc>
        <w:tc>
          <w:tcPr>
            <w:tcW w:w="510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hideMark/>
          </w:tcPr>
          <w:p w14:paraId="3E878761" w14:textId="77777777" w:rsidR="008E7199" w:rsidRPr="007A61BA" w:rsidRDefault="008E7199" w:rsidP="00674B9B">
            <w:pPr>
              <w:rPr>
                <w:rFonts w:cstheme="minorHAnsi"/>
                <w:highlight w:val="yellow"/>
              </w:rPr>
            </w:pPr>
            <w:r w:rsidRPr="007A61BA">
              <w:rPr>
                <w:rFonts w:cstheme="minorHAnsi"/>
                <w:highlight w:val="yellow"/>
              </w:rPr>
              <w:t>[Insert agreed rates relevant to this Contract]</w:t>
            </w:r>
          </w:p>
        </w:tc>
      </w:tr>
    </w:tbl>
    <w:p w14:paraId="3C38D9EB" w14:textId="574AF4A1" w:rsidR="006B0075" w:rsidRDefault="006B0075" w:rsidP="00674B9B">
      <w:pPr>
        <w:pStyle w:val="ListParagraph"/>
        <w:ind w:left="792"/>
        <w:rPr>
          <w:rFonts w:cstheme="minorHAnsi"/>
        </w:rPr>
      </w:pPr>
    </w:p>
    <w:p w14:paraId="21905513" w14:textId="77777777" w:rsidR="00866002" w:rsidRDefault="00866002" w:rsidP="00674B9B">
      <w:pPr>
        <w:pStyle w:val="ListParagraph"/>
        <w:ind w:left="792"/>
        <w:rPr>
          <w:rFonts w:cstheme="minorHAnsi"/>
        </w:rPr>
      </w:pPr>
    </w:p>
    <w:p w14:paraId="391C83C8" w14:textId="77777777" w:rsidR="00866002" w:rsidRDefault="00866002" w:rsidP="00674B9B">
      <w:pPr>
        <w:pStyle w:val="ListParagraph"/>
        <w:ind w:left="792"/>
        <w:rPr>
          <w:rFonts w:cstheme="minorHAnsi"/>
        </w:rPr>
      </w:pPr>
    </w:p>
    <w:p w14:paraId="1231B980" w14:textId="550A58A4" w:rsidR="008E7199" w:rsidRDefault="008E7199" w:rsidP="00674B9B">
      <w:pPr>
        <w:pStyle w:val="ListParagraph"/>
        <w:numPr>
          <w:ilvl w:val="1"/>
          <w:numId w:val="5"/>
        </w:numPr>
        <w:rPr>
          <w:rFonts w:cstheme="minorHAnsi"/>
        </w:rPr>
      </w:pPr>
      <w:r>
        <w:rPr>
          <w:rFonts w:cstheme="minorHAnsi"/>
        </w:rPr>
        <w:t>The Service Provider shall provide i</w:t>
      </w:r>
      <w:r w:rsidRPr="00212D90">
        <w:rPr>
          <w:rFonts w:cstheme="minorHAnsi"/>
        </w:rPr>
        <w:t xml:space="preserve">nvoices </w:t>
      </w:r>
      <w:r>
        <w:rPr>
          <w:rFonts w:cstheme="minorHAnsi"/>
          <w:highlight w:val="yellow"/>
        </w:rPr>
        <w:t>weekly</w:t>
      </w:r>
      <w:r w:rsidRPr="00192780">
        <w:rPr>
          <w:rFonts w:cstheme="minorHAnsi"/>
          <w:highlight w:val="yellow"/>
        </w:rPr>
        <w:t xml:space="preserve"> in arrears</w:t>
      </w:r>
      <w:r w:rsidR="00E12427">
        <w:rPr>
          <w:rFonts w:cstheme="minorHAnsi"/>
        </w:rPr>
        <w:t>.</w:t>
      </w:r>
      <w:r w:rsidRPr="00212D90">
        <w:rPr>
          <w:rFonts w:cstheme="minorHAnsi"/>
        </w:rPr>
        <w:t xml:space="preserve"> </w:t>
      </w:r>
    </w:p>
    <w:p w14:paraId="18A6176E" w14:textId="3127C236" w:rsidR="008E7199" w:rsidRDefault="008E7199" w:rsidP="00674B9B">
      <w:pPr>
        <w:pStyle w:val="ListParagraph"/>
        <w:numPr>
          <w:ilvl w:val="1"/>
          <w:numId w:val="5"/>
        </w:numPr>
        <w:rPr>
          <w:rFonts w:cstheme="minorHAnsi"/>
        </w:rPr>
      </w:pPr>
      <w:r>
        <w:rPr>
          <w:rFonts w:cstheme="minorHAnsi"/>
        </w:rPr>
        <w:t>The Service User will pay invoices within</w:t>
      </w:r>
      <w:r w:rsidRPr="00192780">
        <w:rPr>
          <w:rFonts w:cstheme="minorHAnsi"/>
          <w:highlight w:val="yellow"/>
        </w:rPr>
        <w:t xml:space="preserve"> 7 days</w:t>
      </w:r>
      <w:r w:rsidRPr="00212D90">
        <w:rPr>
          <w:rFonts w:cstheme="minorHAnsi"/>
        </w:rPr>
        <w:t xml:space="preserve"> from date of invoice.</w:t>
      </w:r>
    </w:p>
    <w:p w14:paraId="36DD85B8" w14:textId="235843B1" w:rsidR="008E7199" w:rsidRDefault="008E7199" w:rsidP="00674B9B">
      <w:pPr>
        <w:pStyle w:val="ListParagraph"/>
        <w:numPr>
          <w:ilvl w:val="1"/>
          <w:numId w:val="5"/>
        </w:numPr>
        <w:rPr>
          <w:rFonts w:cstheme="minorHAnsi"/>
        </w:rPr>
      </w:pPr>
      <w:r w:rsidRPr="00216EFB">
        <w:rPr>
          <w:rFonts w:cstheme="minorHAnsi"/>
          <w:highlight w:val="yellow"/>
        </w:rPr>
        <w:t xml:space="preserve">Travel costs </w:t>
      </w:r>
      <w:r>
        <w:rPr>
          <w:rFonts w:cstheme="minorHAnsi"/>
          <w:highlight w:val="yellow"/>
        </w:rPr>
        <w:t xml:space="preserve">may also be included in an invoice and </w:t>
      </w:r>
      <w:r w:rsidRPr="00216EFB">
        <w:rPr>
          <w:rFonts w:cstheme="minorHAnsi"/>
          <w:highlight w:val="yellow"/>
        </w:rPr>
        <w:t xml:space="preserve">will be incurred at the rate of 45p per mile if the location of the Services is outside of a </w:t>
      </w:r>
      <w:proofErr w:type="gramStart"/>
      <w:r w:rsidRPr="00216EFB">
        <w:rPr>
          <w:rFonts w:cstheme="minorHAnsi"/>
          <w:highlight w:val="yellow"/>
        </w:rPr>
        <w:t>10 mile</w:t>
      </w:r>
      <w:proofErr w:type="gramEnd"/>
      <w:r w:rsidRPr="00216EFB">
        <w:rPr>
          <w:rFonts w:cstheme="minorHAnsi"/>
          <w:highlight w:val="yellow"/>
        </w:rPr>
        <w:t xml:space="preserve"> radius of </w:t>
      </w:r>
      <w:r w:rsidRPr="006B0075">
        <w:rPr>
          <w:rFonts w:cstheme="minorHAnsi"/>
          <w:highlight w:val="yellow"/>
        </w:rPr>
        <w:t>[</w:t>
      </w:r>
      <w:r>
        <w:rPr>
          <w:rFonts w:cstheme="minorHAnsi"/>
          <w:highlight w:val="yellow"/>
        </w:rPr>
        <w:t xml:space="preserve">the Service Provider’s </w:t>
      </w:r>
      <w:r w:rsidRPr="006B0075">
        <w:rPr>
          <w:rFonts w:cstheme="minorHAnsi"/>
          <w:highlight w:val="yellow"/>
        </w:rPr>
        <w:t>Address]</w:t>
      </w:r>
      <w:r w:rsidRPr="00216EFB">
        <w:rPr>
          <w:rFonts w:cstheme="minorHAnsi"/>
          <w:highlight w:val="yellow"/>
        </w:rPr>
        <w:t>.</w:t>
      </w:r>
      <w:r>
        <w:rPr>
          <w:rFonts w:cstheme="minorHAnsi"/>
        </w:rPr>
        <w:t xml:space="preserve"> </w:t>
      </w:r>
    </w:p>
    <w:p w14:paraId="1484AA98" w14:textId="218FCDDD" w:rsidR="008E7199" w:rsidRDefault="008E7199" w:rsidP="00674B9B">
      <w:pPr>
        <w:pStyle w:val="ListParagraph"/>
        <w:numPr>
          <w:ilvl w:val="1"/>
          <w:numId w:val="5"/>
        </w:numPr>
        <w:rPr>
          <w:rFonts w:cstheme="minorHAnsi"/>
        </w:rPr>
      </w:pPr>
      <w:r w:rsidRPr="007A61BA">
        <w:rPr>
          <w:rFonts w:cstheme="minorHAnsi"/>
          <w:highlight w:val="yellow"/>
        </w:rPr>
        <w:t xml:space="preserve">Expenses </w:t>
      </w:r>
      <w:r>
        <w:rPr>
          <w:rFonts w:cstheme="minorHAnsi"/>
          <w:highlight w:val="yellow"/>
        </w:rPr>
        <w:t>may also</w:t>
      </w:r>
      <w:r w:rsidRPr="007A61BA">
        <w:rPr>
          <w:rFonts w:cstheme="minorHAnsi"/>
          <w:highlight w:val="yellow"/>
        </w:rPr>
        <w:t xml:space="preserve"> be invoiced to </w:t>
      </w:r>
      <w:r w:rsidR="001D73C2">
        <w:rPr>
          <w:rFonts w:cstheme="minorHAnsi"/>
          <w:highlight w:val="yellow"/>
        </w:rPr>
        <w:t xml:space="preserve">the </w:t>
      </w:r>
      <w:r w:rsidRPr="007A61BA">
        <w:rPr>
          <w:rFonts w:cstheme="minorHAnsi"/>
          <w:highlight w:val="yellow"/>
        </w:rPr>
        <w:t xml:space="preserve">Service User </w:t>
      </w:r>
      <w:r>
        <w:rPr>
          <w:rFonts w:cstheme="minorHAnsi"/>
          <w:highlight w:val="yellow"/>
        </w:rPr>
        <w:t>but will be</w:t>
      </w:r>
      <w:r w:rsidRPr="007A61BA">
        <w:rPr>
          <w:rFonts w:cstheme="minorHAnsi"/>
          <w:highlight w:val="yellow"/>
        </w:rPr>
        <w:t xml:space="preserve"> agreed</w:t>
      </w:r>
      <w:r>
        <w:rPr>
          <w:rFonts w:cstheme="minorHAnsi"/>
          <w:highlight w:val="yellow"/>
        </w:rPr>
        <w:t xml:space="preserve"> by the Parties in advance of incurring the expense</w:t>
      </w:r>
      <w:r w:rsidRPr="007A61BA">
        <w:rPr>
          <w:rFonts w:cstheme="minorHAnsi"/>
          <w:highlight w:val="yellow"/>
        </w:rPr>
        <w:t>.</w:t>
      </w:r>
    </w:p>
    <w:p w14:paraId="4834135E" w14:textId="76FD9F78" w:rsidR="000C3CC2" w:rsidRDefault="00F66CD2" w:rsidP="00674B9B">
      <w:pPr>
        <w:pStyle w:val="ListParagraph"/>
        <w:numPr>
          <w:ilvl w:val="1"/>
          <w:numId w:val="5"/>
        </w:numPr>
        <w:tabs>
          <w:tab w:val="clear" w:pos="3402"/>
        </w:tabs>
        <w:rPr>
          <w:rFonts w:cstheme="minorHAnsi"/>
        </w:rPr>
      </w:pPr>
      <w:r>
        <w:rPr>
          <w:rFonts w:cstheme="minorHAnsi"/>
        </w:rPr>
        <w:lastRenderedPageBreak/>
        <w:t xml:space="preserve">The Service User may cancel provision of any part of the Services for a period of </w:t>
      </w:r>
      <w:r w:rsidRPr="00161529">
        <w:rPr>
          <w:rFonts w:cstheme="minorHAnsi"/>
          <w:highlight w:val="yellow"/>
        </w:rPr>
        <w:t>[</w:t>
      </w:r>
      <w:r>
        <w:rPr>
          <w:rFonts w:cstheme="minorHAnsi"/>
          <w:highlight w:val="yellow"/>
        </w:rPr>
        <w:t xml:space="preserve">e.g. </w:t>
      </w:r>
      <w:r w:rsidRPr="00161529">
        <w:rPr>
          <w:rFonts w:cstheme="minorHAnsi"/>
          <w:highlight w:val="yellow"/>
        </w:rPr>
        <w:t xml:space="preserve">24 </w:t>
      </w:r>
      <w:r>
        <w:rPr>
          <w:rFonts w:cstheme="minorHAnsi"/>
          <w:highlight w:val="yellow"/>
        </w:rPr>
        <w:t>hours</w:t>
      </w:r>
      <w:r w:rsidRPr="00161529">
        <w:rPr>
          <w:rFonts w:cstheme="minorHAnsi"/>
          <w:highlight w:val="yellow"/>
        </w:rPr>
        <w:t>]</w:t>
      </w:r>
      <w:r>
        <w:rPr>
          <w:rFonts w:cstheme="minorHAnsi"/>
        </w:rPr>
        <w:t xml:space="preserve"> and cancellations </w:t>
      </w:r>
      <w:r w:rsidR="000C3CC2">
        <w:rPr>
          <w:rFonts w:cstheme="minorHAnsi"/>
        </w:rPr>
        <w:t xml:space="preserve">shall be provided with </w:t>
      </w:r>
      <w:r w:rsidR="00161529" w:rsidRPr="00161529">
        <w:rPr>
          <w:rFonts w:cstheme="minorHAnsi"/>
          <w:highlight w:val="yellow"/>
        </w:rPr>
        <w:t>[</w:t>
      </w:r>
      <w:r>
        <w:rPr>
          <w:rFonts w:cstheme="minorHAnsi"/>
          <w:highlight w:val="yellow"/>
        </w:rPr>
        <w:t xml:space="preserve">e.g. </w:t>
      </w:r>
      <w:r w:rsidR="000C3CC2" w:rsidRPr="00161529">
        <w:rPr>
          <w:rFonts w:cstheme="minorHAnsi"/>
          <w:highlight w:val="yellow"/>
        </w:rPr>
        <w:t xml:space="preserve">24 </w:t>
      </w:r>
      <w:r w:rsidR="00161529" w:rsidRPr="00161529">
        <w:rPr>
          <w:rFonts w:cstheme="minorHAnsi"/>
          <w:highlight w:val="yellow"/>
        </w:rPr>
        <w:t>hours’]</w:t>
      </w:r>
      <w:r w:rsidR="00161529">
        <w:rPr>
          <w:rFonts w:cstheme="minorHAnsi"/>
        </w:rPr>
        <w:t xml:space="preserve"> notice, otherwise </w:t>
      </w:r>
      <w:r>
        <w:rPr>
          <w:rFonts w:cstheme="minorHAnsi"/>
        </w:rPr>
        <w:t>the Service Provider</w:t>
      </w:r>
      <w:r w:rsidRPr="00212D90">
        <w:rPr>
          <w:rFonts w:cstheme="minorHAnsi"/>
        </w:rPr>
        <w:t xml:space="preserve"> </w:t>
      </w:r>
      <w:r w:rsidR="00161529">
        <w:rPr>
          <w:rFonts w:cstheme="minorHAnsi"/>
        </w:rPr>
        <w:t>shall reserve the right to charge for the Services</w:t>
      </w:r>
      <w:r>
        <w:rPr>
          <w:rFonts w:cstheme="minorHAnsi"/>
        </w:rPr>
        <w:t xml:space="preserve"> for that </w:t>
      </w:r>
      <w:r w:rsidRPr="00161529">
        <w:rPr>
          <w:rFonts w:cstheme="minorHAnsi"/>
          <w:highlight w:val="yellow"/>
        </w:rPr>
        <w:t>[</w:t>
      </w:r>
      <w:r>
        <w:rPr>
          <w:rFonts w:cstheme="minorHAnsi"/>
          <w:highlight w:val="yellow"/>
        </w:rPr>
        <w:t xml:space="preserve">e.g. </w:t>
      </w:r>
      <w:proofErr w:type="gramStart"/>
      <w:r w:rsidRPr="00161529">
        <w:rPr>
          <w:rFonts w:cstheme="minorHAnsi"/>
          <w:highlight w:val="yellow"/>
        </w:rPr>
        <w:t xml:space="preserve">24 </w:t>
      </w:r>
      <w:r>
        <w:rPr>
          <w:rFonts w:cstheme="minorHAnsi"/>
          <w:highlight w:val="yellow"/>
        </w:rPr>
        <w:t>hour</w:t>
      </w:r>
      <w:proofErr w:type="gramEnd"/>
      <w:r>
        <w:rPr>
          <w:rFonts w:cstheme="minorHAnsi"/>
          <w:highlight w:val="yellow"/>
        </w:rPr>
        <w:t xml:space="preserve"> period</w:t>
      </w:r>
      <w:r w:rsidRPr="00161529">
        <w:rPr>
          <w:rFonts w:cstheme="minorHAnsi"/>
          <w:highlight w:val="yellow"/>
        </w:rPr>
        <w:t>]</w:t>
      </w:r>
      <w:r w:rsidR="00161529">
        <w:rPr>
          <w:rFonts w:cstheme="minorHAnsi"/>
        </w:rPr>
        <w:t>.</w:t>
      </w:r>
    </w:p>
    <w:p w14:paraId="42FB76A4" w14:textId="77777777" w:rsidR="001D73C2" w:rsidRDefault="00A84F38" w:rsidP="00674B9B">
      <w:pPr>
        <w:pStyle w:val="ListParagraph"/>
        <w:numPr>
          <w:ilvl w:val="1"/>
          <w:numId w:val="5"/>
        </w:numPr>
        <w:tabs>
          <w:tab w:val="clear" w:pos="3402"/>
        </w:tabs>
        <w:ind w:left="709" w:hanging="574"/>
        <w:rPr>
          <w:rFonts w:cstheme="minorHAnsi"/>
        </w:rPr>
      </w:pPr>
      <w:r>
        <w:rPr>
          <w:rFonts w:cstheme="minorHAnsi"/>
        </w:rPr>
        <w:t xml:space="preserve">The Service User or Service Provider may suspend provision of any part of the Services for a period of </w:t>
      </w:r>
      <w:r w:rsidRPr="00161529">
        <w:rPr>
          <w:rFonts w:cstheme="minorHAnsi"/>
          <w:highlight w:val="yellow"/>
        </w:rPr>
        <w:t>[</w:t>
      </w:r>
      <w:r>
        <w:rPr>
          <w:rFonts w:cstheme="minorHAnsi"/>
          <w:highlight w:val="yellow"/>
        </w:rPr>
        <w:t>e.g. 7 days for a holiday</w:t>
      </w:r>
      <w:r w:rsidRPr="00161529">
        <w:rPr>
          <w:rFonts w:cstheme="minorHAnsi"/>
          <w:highlight w:val="yellow"/>
        </w:rPr>
        <w:t>]</w:t>
      </w:r>
      <w:r>
        <w:rPr>
          <w:rFonts w:cstheme="minorHAnsi"/>
        </w:rPr>
        <w:t xml:space="preserve"> and cancellations shall be provided with </w:t>
      </w:r>
      <w:r w:rsidRPr="00161529">
        <w:rPr>
          <w:rFonts w:cstheme="minorHAnsi"/>
          <w:highlight w:val="yellow"/>
        </w:rPr>
        <w:t>[</w:t>
      </w:r>
      <w:r>
        <w:rPr>
          <w:rFonts w:cstheme="minorHAnsi"/>
          <w:highlight w:val="yellow"/>
        </w:rPr>
        <w:t>e.g. 2 weeks</w:t>
      </w:r>
      <w:r w:rsidRPr="00161529">
        <w:rPr>
          <w:rFonts w:cstheme="minorHAnsi"/>
          <w:highlight w:val="yellow"/>
        </w:rPr>
        <w:t>]</w:t>
      </w:r>
      <w:r>
        <w:rPr>
          <w:rFonts w:cstheme="minorHAnsi"/>
        </w:rPr>
        <w:t xml:space="preserve"> notice. </w:t>
      </w:r>
    </w:p>
    <w:p w14:paraId="44B9EA8E" w14:textId="24D964C4" w:rsidR="00A84F38" w:rsidRPr="001D73C2" w:rsidRDefault="00A84F38" w:rsidP="00674B9B">
      <w:pPr>
        <w:pStyle w:val="ListParagraph"/>
        <w:numPr>
          <w:ilvl w:val="1"/>
          <w:numId w:val="5"/>
        </w:numPr>
        <w:tabs>
          <w:tab w:val="clear" w:pos="3402"/>
        </w:tabs>
        <w:ind w:left="709" w:hanging="574"/>
        <w:rPr>
          <w:rFonts w:cstheme="minorHAnsi"/>
          <w:highlight w:val="yellow"/>
        </w:rPr>
      </w:pPr>
      <w:r w:rsidRPr="001D73C2">
        <w:rPr>
          <w:rFonts w:cstheme="minorHAnsi"/>
          <w:highlight w:val="yellow"/>
        </w:rPr>
        <w:t xml:space="preserve">During </w:t>
      </w:r>
      <w:r w:rsidR="006E6131" w:rsidRPr="001D73C2">
        <w:rPr>
          <w:rFonts w:cstheme="minorHAnsi"/>
          <w:highlight w:val="yellow"/>
        </w:rPr>
        <w:t xml:space="preserve">breaks in service taken by the Service User, </w:t>
      </w:r>
      <w:r w:rsidRPr="001D73C2">
        <w:rPr>
          <w:rFonts w:cstheme="minorHAnsi"/>
          <w:highlight w:val="yellow"/>
        </w:rPr>
        <w:t xml:space="preserve">the Service Provider will charge for the Services for that [e.g. </w:t>
      </w:r>
      <w:proofErr w:type="gramStart"/>
      <w:r w:rsidRPr="001D73C2">
        <w:rPr>
          <w:rFonts w:cstheme="minorHAnsi"/>
          <w:highlight w:val="yellow"/>
        </w:rPr>
        <w:t>7 day</w:t>
      </w:r>
      <w:proofErr w:type="gramEnd"/>
      <w:r w:rsidRPr="001D73C2">
        <w:rPr>
          <w:rFonts w:cstheme="minorHAnsi"/>
          <w:highlight w:val="yellow"/>
        </w:rPr>
        <w:t xml:space="preserve"> period at 25% of the usual charge]</w:t>
      </w:r>
      <w:r w:rsidR="006E6131" w:rsidRPr="001D73C2">
        <w:rPr>
          <w:rFonts w:cstheme="minorHAnsi"/>
          <w:highlight w:val="yellow"/>
        </w:rPr>
        <w:t xml:space="preserve"> in order to preserve the service slot.</w:t>
      </w:r>
    </w:p>
    <w:p w14:paraId="3BF1A426" w14:textId="3ED3371E" w:rsidR="009377DF" w:rsidRDefault="005D3CA5" w:rsidP="00674B9B">
      <w:pPr>
        <w:pStyle w:val="ListParagraph"/>
        <w:numPr>
          <w:ilvl w:val="1"/>
          <w:numId w:val="5"/>
        </w:numPr>
        <w:tabs>
          <w:tab w:val="clear" w:pos="3402"/>
        </w:tabs>
        <w:ind w:left="567"/>
        <w:rPr>
          <w:rFonts w:cstheme="minorHAnsi"/>
        </w:rPr>
      </w:pPr>
      <w:r>
        <w:rPr>
          <w:rFonts w:cstheme="minorHAnsi"/>
        </w:rPr>
        <w:t xml:space="preserve"> </w:t>
      </w:r>
      <w:r w:rsidR="009377DF">
        <w:rPr>
          <w:rFonts w:cstheme="minorHAnsi"/>
        </w:rPr>
        <w:t xml:space="preserve">Payments shall be made to </w:t>
      </w:r>
      <w:r w:rsidR="00F66CD2">
        <w:rPr>
          <w:rFonts w:cstheme="minorHAnsi"/>
        </w:rPr>
        <w:t>the Service Provider</w:t>
      </w:r>
      <w:r w:rsidR="009377DF">
        <w:rPr>
          <w:rFonts w:cstheme="minorHAnsi"/>
        </w:rPr>
        <w:t xml:space="preserve"> </w:t>
      </w:r>
      <w:r w:rsidR="002608DA">
        <w:rPr>
          <w:rFonts w:cstheme="minorHAnsi"/>
        </w:rPr>
        <w:t>using the following details:</w:t>
      </w:r>
    </w:p>
    <w:p w14:paraId="15F86D3F" w14:textId="77777777" w:rsidR="00866002" w:rsidRDefault="00866002" w:rsidP="00674B9B">
      <w:pPr>
        <w:pStyle w:val="ListParagraph"/>
        <w:tabs>
          <w:tab w:val="clear" w:pos="3402"/>
        </w:tabs>
        <w:ind w:left="792"/>
        <w:rPr>
          <w:rFonts w:cstheme="minorHAnsi"/>
        </w:rPr>
      </w:pPr>
    </w:p>
    <w:tbl>
      <w:tblPr>
        <w:tblW w:w="7938" w:type="dxa"/>
        <w:tblInd w:w="1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5670"/>
      </w:tblGrid>
      <w:tr w:rsidR="004A741F" w:rsidRPr="00212D90" w14:paraId="05518FAF" w14:textId="77777777" w:rsidTr="004A741F">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666CEEBE" w14:textId="48A0CCB3" w:rsidR="004A741F" w:rsidRPr="00212D90" w:rsidRDefault="004A741F" w:rsidP="00674B9B">
            <w:pPr>
              <w:rPr>
                <w:rFonts w:cstheme="minorHAnsi"/>
                <w:color w:val="FFFFFF" w:themeColor="background1"/>
              </w:rPr>
            </w:pPr>
            <w:r w:rsidRPr="004A741F">
              <w:rPr>
                <w:rFonts w:cstheme="minorHAnsi"/>
                <w:color w:val="FFFFFF" w:themeColor="background1"/>
              </w:rPr>
              <w:t>Account Name</w:t>
            </w:r>
          </w:p>
        </w:tc>
        <w:tc>
          <w:tcPr>
            <w:tcW w:w="5670" w:type="dxa"/>
            <w:tcBorders>
              <w:left w:val="single" w:sz="4" w:space="0" w:color="FFFFFF" w:themeColor="background1"/>
            </w:tcBorders>
          </w:tcPr>
          <w:p w14:paraId="7C0FCDA8" w14:textId="2FF8C0E4" w:rsidR="004A741F" w:rsidRPr="00212D90" w:rsidRDefault="004A741F" w:rsidP="00674B9B">
            <w:pPr>
              <w:rPr>
                <w:rFonts w:cstheme="minorHAnsi"/>
              </w:rPr>
            </w:pPr>
            <w:r w:rsidRPr="00556932">
              <w:rPr>
                <w:rFonts w:cstheme="minorHAnsi"/>
                <w:highlight w:val="yellow"/>
              </w:rPr>
              <w:t>[Account Name]</w:t>
            </w:r>
          </w:p>
        </w:tc>
      </w:tr>
      <w:tr w:rsidR="004A741F" w:rsidRPr="00212D90" w14:paraId="09EAE186" w14:textId="77777777" w:rsidTr="00BC01C3">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501E48C" w14:textId="4D77944E" w:rsidR="004A741F" w:rsidRPr="00212D90" w:rsidRDefault="004A741F" w:rsidP="00674B9B">
            <w:pPr>
              <w:rPr>
                <w:rFonts w:cstheme="minorHAnsi"/>
                <w:color w:val="FFFFFF" w:themeColor="background1"/>
              </w:rPr>
            </w:pPr>
            <w:r w:rsidRPr="004A741F">
              <w:rPr>
                <w:rFonts w:cstheme="minorHAnsi"/>
                <w:color w:val="FFFFFF" w:themeColor="background1"/>
              </w:rPr>
              <w:t>Bank Name</w:t>
            </w:r>
          </w:p>
        </w:tc>
        <w:tc>
          <w:tcPr>
            <w:tcW w:w="5670" w:type="dxa"/>
            <w:tcBorders>
              <w:left w:val="single" w:sz="4" w:space="0" w:color="FFFFFF" w:themeColor="background1"/>
            </w:tcBorders>
          </w:tcPr>
          <w:p w14:paraId="54A99CA2" w14:textId="1889F71A" w:rsidR="004A741F" w:rsidRPr="00212D90" w:rsidRDefault="004A741F" w:rsidP="00674B9B">
            <w:pPr>
              <w:rPr>
                <w:rFonts w:cstheme="minorHAnsi"/>
              </w:rPr>
            </w:pPr>
            <w:r w:rsidRPr="00556932">
              <w:rPr>
                <w:rFonts w:cstheme="minorHAnsi"/>
                <w:highlight w:val="yellow"/>
              </w:rPr>
              <w:t>[Bank Name]</w:t>
            </w:r>
          </w:p>
        </w:tc>
      </w:tr>
      <w:tr w:rsidR="004A741F" w:rsidRPr="00212D90" w14:paraId="2A6818DC" w14:textId="77777777" w:rsidTr="00BC01C3">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E6F9B6E" w14:textId="4640436D" w:rsidR="004A741F" w:rsidRPr="00212D90" w:rsidRDefault="004A741F" w:rsidP="00674B9B">
            <w:pPr>
              <w:rPr>
                <w:rFonts w:cstheme="minorHAnsi"/>
                <w:color w:val="FFFFFF" w:themeColor="background1"/>
              </w:rPr>
            </w:pPr>
            <w:r w:rsidRPr="004A741F">
              <w:rPr>
                <w:rFonts w:cstheme="minorHAnsi"/>
                <w:color w:val="FFFFFF" w:themeColor="background1"/>
              </w:rPr>
              <w:t>Account Number</w:t>
            </w:r>
          </w:p>
        </w:tc>
        <w:tc>
          <w:tcPr>
            <w:tcW w:w="5670" w:type="dxa"/>
            <w:tcBorders>
              <w:left w:val="single" w:sz="4" w:space="0" w:color="FFFFFF" w:themeColor="background1"/>
            </w:tcBorders>
          </w:tcPr>
          <w:p w14:paraId="6AAA82C8" w14:textId="3704C1AE" w:rsidR="004A741F" w:rsidRPr="00F75E58" w:rsidRDefault="004A741F" w:rsidP="00674B9B">
            <w:pPr>
              <w:rPr>
                <w:rFonts w:cstheme="minorHAnsi"/>
                <w:highlight w:val="yellow"/>
              </w:rPr>
            </w:pPr>
            <w:r w:rsidRPr="00556932">
              <w:rPr>
                <w:rFonts w:cstheme="minorHAnsi"/>
                <w:highlight w:val="yellow"/>
              </w:rPr>
              <w:t>[Account Number]</w:t>
            </w:r>
          </w:p>
        </w:tc>
      </w:tr>
      <w:tr w:rsidR="004A741F" w:rsidRPr="00212D90" w14:paraId="4CA4BDEC" w14:textId="77777777" w:rsidTr="00BC01C3">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4D563B0" w14:textId="1A6824A9" w:rsidR="004A741F" w:rsidRPr="00212D90" w:rsidRDefault="004A741F" w:rsidP="00674B9B">
            <w:pPr>
              <w:rPr>
                <w:rFonts w:cstheme="minorHAnsi"/>
                <w:color w:val="FFFFFF" w:themeColor="background1"/>
              </w:rPr>
            </w:pPr>
            <w:r w:rsidRPr="004A741F">
              <w:rPr>
                <w:rFonts w:cstheme="minorHAnsi"/>
                <w:color w:val="FFFFFF" w:themeColor="background1"/>
              </w:rPr>
              <w:t>Sort Code</w:t>
            </w:r>
          </w:p>
        </w:tc>
        <w:tc>
          <w:tcPr>
            <w:tcW w:w="5670" w:type="dxa"/>
            <w:tcBorders>
              <w:left w:val="single" w:sz="4" w:space="0" w:color="FFFFFF" w:themeColor="background1"/>
            </w:tcBorders>
          </w:tcPr>
          <w:p w14:paraId="195E2B02" w14:textId="604C315D" w:rsidR="004A741F" w:rsidRPr="00F75E58" w:rsidRDefault="004A741F" w:rsidP="00674B9B">
            <w:pPr>
              <w:rPr>
                <w:rFonts w:cstheme="minorHAnsi"/>
                <w:highlight w:val="yellow"/>
              </w:rPr>
            </w:pPr>
            <w:r w:rsidRPr="00556932">
              <w:rPr>
                <w:rFonts w:cstheme="minorHAnsi"/>
                <w:highlight w:val="yellow"/>
              </w:rPr>
              <w:t>[Sort Code]</w:t>
            </w:r>
          </w:p>
        </w:tc>
      </w:tr>
      <w:tr w:rsidR="00F66CD2" w:rsidRPr="00212D90" w14:paraId="330D26A9" w14:textId="77777777" w:rsidTr="00BC01C3">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6FE8AD0" w14:textId="4400A121" w:rsidR="00F66CD2" w:rsidRPr="004A741F" w:rsidRDefault="00F66CD2" w:rsidP="00674B9B">
            <w:pPr>
              <w:rPr>
                <w:rFonts w:cstheme="minorHAnsi"/>
                <w:color w:val="FFFFFF" w:themeColor="background1"/>
              </w:rPr>
            </w:pPr>
            <w:r>
              <w:rPr>
                <w:rFonts w:cstheme="minorHAnsi"/>
                <w:color w:val="FFFFFF" w:themeColor="background1"/>
              </w:rPr>
              <w:t>Reference</w:t>
            </w:r>
          </w:p>
        </w:tc>
        <w:tc>
          <w:tcPr>
            <w:tcW w:w="5670" w:type="dxa"/>
            <w:tcBorders>
              <w:left w:val="single" w:sz="4" w:space="0" w:color="FFFFFF" w:themeColor="background1"/>
            </w:tcBorders>
          </w:tcPr>
          <w:p w14:paraId="7E202A8C" w14:textId="16E814F1" w:rsidR="00F66CD2" w:rsidRPr="00556932" w:rsidRDefault="00F66CD2" w:rsidP="00674B9B">
            <w:pPr>
              <w:rPr>
                <w:rFonts w:cstheme="minorHAnsi"/>
                <w:highlight w:val="yellow"/>
              </w:rPr>
            </w:pPr>
            <w:r>
              <w:rPr>
                <w:rFonts w:cstheme="minorHAnsi"/>
                <w:highlight w:val="yellow"/>
              </w:rPr>
              <w:t>[</w:t>
            </w:r>
            <w:r w:rsidR="001D73C2">
              <w:rPr>
                <w:rFonts w:cstheme="minorHAnsi"/>
                <w:highlight w:val="yellow"/>
              </w:rPr>
              <w:t>Invoice number</w:t>
            </w:r>
            <w:r>
              <w:rPr>
                <w:rFonts w:cstheme="minorHAnsi"/>
                <w:highlight w:val="yellow"/>
              </w:rPr>
              <w:t>]</w:t>
            </w:r>
          </w:p>
        </w:tc>
      </w:tr>
    </w:tbl>
    <w:p w14:paraId="7683B857" w14:textId="288C76E7" w:rsidR="00866002" w:rsidRPr="00866002" w:rsidRDefault="00495ECB" w:rsidP="00674B9B">
      <w:pPr>
        <w:pStyle w:val="ListParagraph"/>
        <w:numPr>
          <w:ilvl w:val="0"/>
          <w:numId w:val="5"/>
        </w:numPr>
        <w:rPr>
          <w:rFonts w:cstheme="minorHAnsi"/>
        </w:rPr>
      </w:pPr>
      <w:r>
        <w:rPr>
          <w:rFonts w:cstheme="minorHAnsi"/>
        </w:rPr>
        <w:t>Insurance</w:t>
      </w:r>
    </w:p>
    <w:p w14:paraId="3AAFDA93" w14:textId="3702E394" w:rsidR="00AE0297" w:rsidRDefault="00F66CD2" w:rsidP="00674B9B">
      <w:pPr>
        <w:pStyle w:val="ListParagraph"/>
        <w:numPr>
          <w:ilvl w:val="1"/>
          <w:numId w:val="5"/>
        </w:numPr>
        <w:rPr>
          <w:rFonts w:cstheme="minorHAnsi"/>
        </w:rPr>
      </w:pPr>
      <w:r>
        <w:rPr>
          <w:rFonts w:cstheme="minorHAnsi"/>
        </w:rPr>
        <w:t xml:space="preserve">The Service Provider </w:t>
      </w:r>
      <w:r w:rsidR="00495ECB">
        <w:rPr>
          <w:rFonts w:cstheme="minorHAnsi"/>
        </w:rPr>
        <w:t>shall maintain active</w:t>
      </w:r>
      <w:r w:rsidR="000F6812">
        <w:rPr>
          <w:rFonts w:cstheme="minorHAnsi"/>
        </w:rPr>
        <w:t xml:space="preserve">, appropriate and </w:t>
      </w:r>
      <w:r w:rsidR="00495ECB">
        <w:rPr>
          <w:rFonts w:cstheme="minorHAnsi"/>
        </w:rPr>
        <w:t xml:space="preserve">current insurance for the </w:t>
      </w:r>
      <w:r>
        <w:rPr>
          <w:rFonts w:cstheme="minorHAnsi"/>
        </w:rPr>
        <w:t xml:space="preserve">Services </w:t>
      </w:r>
      <w:r w:rsidR="00495ECB">
        <w:rPr>
          <w:rFonts w:cstheme="minorHAnsi"/>
        </w:rPr>
        <w:t xml:space="preserve">it provides </w:t>
      </w:r>
      <w:r w:rsidR="00E25C36">
        <w:rPr>
          <w:rFonts w:cstheme="minorHAnsi"/>
        </w:rPr>
        <w:t xml:space="preserve">throughout the Term </w:t>
      </w:r>
      <w:r w:rsidR="00495ECB">
        <w:rPr>
          <w:rFonts w:cstheme="minorHAnsi"/>
        </w:rPr>
        <w:t xml:space="preserve">and shall provide </w:t>
      </w:r>
      <w:r w:rsidR="00AE0297">
        <w:rPr>
          <w:rFonts w:cstheme="minorHAnsi"/>
        </w:rPr>
        <w:t>evidence of this</w:t>
      </w:r>
      <w:r>
        <w:rPr>
          <w:rFonts w:cstheme="minorHAnsi"/>
        </w:rPr>
        <w:t xml:space="preserve"> to the Service User</w:t>
      </w:r>
      <w:r w:rsidR="00E25C36">
        <w:rPr>
          <w:rFonts w:cstheme="minorHAnsi"/>
        </w:rPr>
        <w:t xml:space="preserve"> before the Commencement Date</w:t>
      </w:r>
      <w:r w:rsidR="00AE0297">
        <w:rPr>
          <w:rFonts w:cstheme="minorHAnsi"/>
        </w:rPr>
        <w:t>.</w:t>
      </w:r>
    </w:p>
    <w:p w14:paraId="23CA42F0" w14:textId="088A201B" w:rsidR="00AE0297" w:rsidRDefault="00AE0297" w:rsidP="00674B9B">
      <w:pPr>
        <w:pStyle w:val="ListParagraph"/>
        <w:numPr>
          <w:ilvl w:val="1"/>
          <w:numId w:val="5"/>
        </w:numPr>
        <w:rPr>
          <w:rFonts w:cstheme="minorHAnsi"/>
        </w:rPr>
      </w:pPr>
      <w:r>
        <w:rPr>
          <w:rFonts w:cstheme="minorHAnsi"/>
        </w:rPr>
        <w:t xml:space="preserve">Should </w:t>
      </w:r>
      <w:r w:rsidR="00E25C36">
        <w:rPr>
          <w:rFonts w:cstheme="minorHAnsi"/>
        </w:rPr>
        <w:t>the Service Provider</w:t>
      </w:r>
      <w:r>
        <w:rPr>
          <w:rFonts w:cstheme="minorHAnsi"/>
        </w:rPr>
        <w:t xml:space="preserve"> </w:t>
      </w:r>
      <w:r w:rsidR="000F6812">
        <w:rPr>
          <w:rFonts w:cstheme="minorHAnsi"/>
        </w:rPr>
        <w:t xml:space="preserve">not have insurance cover relevant to the Services it provides as laid out within this </w:t>
      </w:r>
      <w:r w:rsidR="00975D3E">
        <w:rPr>
          <w:rFonts w:cstheme="minorHAnsi"/>
        </w:rPr>
        <w:t>contract</w:t>
      </w:r>
      <w:r w:rsidR="000F6812">
        <w:rPr>
          <w:rFonts w:cstheme="minorHAnsi"/>
        </w:rPr>
        <w:t xml:space="preserve">, it shall </w:t>
      </w:r>
      <w:r w:rsidR="00B87582">
        <w:rPr>
          <w:rFonts w:cstheme="minorHAnsi"/>
        </w:rPr>
        <w:t>rectify this before the Commencement Date.</w:t>
      </w:r>
    </w:p>
    <w:p w14:paraId="341F7CAA" w14:textId="3ABA8197" w:rsidR="000C0DB6" w:rsidRDefault="000C0DB6" w:rsidP="00674B9B">
      <w:pPr>
        <w:pStyle w:val="ListParagraph"/>
        <w:numPr>
          <w:ilvl w:val="0"/>
          <w:numId w:val="5"/>
        </w:numPr>
        <w:rPr>
          <w:rFonts w:cstheme="minorHAnsi"/>
        </w:rPr>
      </w:pPr>
      <w:r>
        <w:rPr>
          <w:rFonts w:cstheme="minorHAnsi"/>
        </w:rPr>
        <w:t>Emergency Communication</w:t>
      </w:r>
    </w:p>
    <w:p w14:paraId="7358594E" w14:textId="183AB51F" w:rsidR="00911BA8" w:rsidRPr="00637000" w:rsidRDefault="00E25C36" w:rsidP="00674B9B">
      <w:pPr>
        <w:pStyle w:val="ListParagraph"/>
        <w:numPr>
          <w:ilvl w:val="1"/>
          <w:numId w:val="5"/>
        </w:numPr>
        <w:rPr>
          <w:rFonts w:cstheme="minorHAnsi"/>
        </w:rPr>
      </w:pPr>
      <w:r>
        <w:rPr>
          <w:rFonts w:cstheme="minorHAnsi"/>
        </w:rPr>
        <w:t xml:space="preserve">The Service Provider </w:t>
      </w:r>
      <w:r w:rsidR="000C0DB6">
        <w:rPr>
          <w:rFonts w:cstheme="minorHAnsi"/>
        </w:rPr>
        <w:t xml:space="preserve">shall </w:t>
      </w:r>
      <w:r w:rsidR="00911BA8">
        <w:rPr>
          <w:rFonts w:cstheme="minorHAnsi"/>
        </w:rPr>
        <w:t xml:space="preserve">contact </w:t>
      </w:r>
      <w:r w:rsidR="00911BA8" w:rsidRPr="00911BA8">
        <w:rPr>
          <w:rFonts w:cstheme="minorHAnsi"/>
          <w:highlight w:val="yellow"/>
        </w:rPr>
        <w:t>[</w:t>
      </w:r>
      <w:r>
        <w:rPr>
          <w:rFonts w:cstheme="minorHAnsi"/>
          <w:highlight w:val="yellow"/>
        </w:rPr>
        <w:t>emergency contact name</w:t>
      </w:r>
      <w:r w:rsidR="00911BA8" w:rsidRPr="00911BA8">
        <w:rPr>
          <w:rFonts w:cstheme="minorHAnsi"/>
          <w:highlight w:val="yellow"/>
        </w:rPr>
        <w:t>]</w:t>
      </w:r>
      <w:r w:rsidR="00911BA8">
        <w:rPr>
          <w:rFonts w:cstheme="minorHAnsi"/>
        </w:rPr>
        <w:t xml:space="preserve"> in the event of an emergency.</w:t>
      </w:r>
    </w:p>
    <w:tbl>
      <w:tblPr>
        <w:tblW w:w="8363"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1"/>
        <w:gridCol w:w="2977"/>
        <w:gridCol w:w="3685"/>
      </w:tblGrid>
      <w:tr w:rsidR="00C02E04" w:rsidRPr="00212D90" w14:paraId="63A85976" w14:textId="77777777" w:rsidTr="00BC01C3">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0FF9FB5" w14:textId="5EF5A4AB" w:rsidR="00C02E04" w:rsidRPr="00900275" w:rsidRDefault="00E25C36" w:rsidP="00674B9B">
            <w:pPr>
              <w:rPr>
                <w:rFonts w:cstheme="minorHAnsi"/>
                <w:color w:val="FFFFFF" w:themeColor="background1"/>
              </w:rPr>
            </w:pPr>
            <w:r>
              <w:rPr>
                <w:rFonts w:cstheme="minorHAnsi"/>
                <w:color w:val="FFFFFF" w:themeColor="background1"/>
              </w:rPr>
              <w:t xml:space="preserve">Service </w:t>
            </w:r>
            <w:r w:rsidR="001D73C2">
              <w:rPr>
                <w:rFonts w:cstheme="minorHAnsi"/>
                <w:color w:val="FFFFFF" w:themeColor="background1"/>
              </w:rPr>
              <w:t>User emergency contact</w:t>
            </w:r>
          </w:p>
        </w:tc>
        <w:tc>
          <w:tcPr>
            <w:tcW w:w="2977" w:type="dxa"/>
            <w:tcBorders>
              <w:left w:val="single" w:sz="4" w:space="0" w:color="FFFFFF" w:themeColor="background1"/>
            </w:tcBorders>
          </w:tcPr>
          <w:p w14:paraId="399E9E9F" w14:textId="77777777" w:rsidR="00C02E04" w:rsidRPr="00AC2C36" w:rsidRDefault="00C02E04" w:rsidP="00674B9B">
            <w:pPr>
              <w:rPr>
                <w:rFonts w:cstheme="minorHAnsi"/>
              </w:rPr>
            </w:pPr>
            <w:r w:rsidRPr="00212D90">
              <w:rPr>
                <w:rFonts w:cstheme="minorHAnsi"/>
              </w:rPr>
              <w:t xml:space="preserve">Name: </w:t>
            </w:r>
            <w:r w:rsidRPr="00125DC3">
              <w:rPr>
                <w:rFonts w:cstheme="minorHAnsi"/>
                <w:highlight w:val="yellow"/>
              </w:rPr>
              <w:t>[Name]</w:t>
            </w:r>
          </w:p>
        </w:tc>
        <w:tc>
          <w:tcPr>
            <w:tcW w:w="3685" w:type="dxa"/>
          </w:tcPr>
          <w:p w14:paraId="153818A0" w14:textId="77777777" w:rsidR="00C02E04" w:rsidRPr="00212D90" w:rsidRDefault="00C02E04" w:rsidP="00674B9B">
            <w:pPr>
              <w:rPr>
                <w:rFonts w:cstheme="minorHAnsi"/>
              </w:rPr>
            </w:pPr>
            <w:r w:rsidRPr="00212D90">
              <w:rPr>
                <w:rFonts w:cstheme="minorHAnsi"/>
              </w:rPr>
              <w:t xml:space="preserve">Email: </w:t>
            </w:r>
            <w:r w:rsidRPr="006E0591">
              <w:rPr>
                <w:rFonts w:cstheme="minorHAnsi"/>
                <w:highlight w:val="yellow"/>
              </w:rPr>
              <w:t>[Email Address]</w:t>
            </w:r>
          </w:p>
          <w:p w14:paraId="241563F4" w14:textId="77777777" w:rsidR="00C02E04" w:rsidRPr="00212D90" w:rsidRDefault="00C02E04" w:rsidP="00674B9B">
            <w:pPr>
              <w:rPr>
                <w:rFonts w:cstheme="minorHAnsi"/>
              </w:rPr>
            </w:pPr>
            <w:r w:rsidRPr="00212D90">
              <w:rPr>
                <w:rFonts w:cstheme="minorHAnsi"/>
              </w:rPr>
              <w:t xml:space="preserve">Telephone: </w:t>
            </w:r>
            <w:r w:rsidRPr="006E0591">
              <w:rPr>
                <w:rFonts w:cstheme="minorHAnsi"/>
                <w:highlight w:val="yellow"/>
              </w:rPr>
              <w:t>[Telephone Number]</w:t>
            </w:r>
          </w:p>
        </w:tc>
      </w:tr>
    </w:tbl>
    <w:p w14:paraId="29AE73BA" w14:textId="2440611D" w:rsidR="008045C8" w:rsidRDefault="008045C8" w:rsidP="00674B9B">
      <w:pPr>
        <w:pStyle w:val="ListParagraph"/>
        <w:numPr>
          <w:ilvl w:val="0"/>
          <w:numId w:val="5"/>
        </w:numPr>
        <w:rPr>
          <w:rFonts w:cstheme="minorHAnsi"/>
        </w:rPr>
      </w:pPr>
      <w:r>
        <w:rPr>
          <w:rFonts w:cstheme="minorHAnsi"/>
        </w:rPr>
        <w:t>Security</w:t>
      </w:r>
    </w:p>
    <w:p w14:paraId="5763306A" w14:textId="001CB557" w:rsidR="008045C8" w:rsidRDefault="006C3FFF" w:rsidP="00674B9B">
      <w:pPr>
        <w:pStyle w:val="ListParagraph"/>
        <w:numPr>
          <w:ilvl w:val="1"/>
          <w:numId w:val="5"/>
        </w:numPr>
        <w:rPr>
          <w:rFonts w:cstheme="minorHAnsi"/>
        </w:rPr>
      </w:pPr>
      <w:r w:rsidRPr="007A61BA">
        <w:rPr>
          <w:rFonts w:cstheme="minorHAnsi"/>
        </w:rPr>
        <w:t xml:space="preserve">The </w:t>
      </w:r>
      <w:r w:rsidR="008045C8" w:rsidRPr="007A61BA">
        <w:rPr>
          <w:rFonts w:cstheme="minorHAnsi"/>
        </w:rPr>
        <w:t>Service User</w:t>
      </w:r>
      <w:r w:rsidR="008045C8">
        <w:rPr>
          <w:rFonts w:cstheme="minorHAnsi"/>
        </w:rPr>
        <w:t xml:space="preserve"> shall provide details for access e.g. codes for key press, as relevant for the provision of the Service.</w:t>
      </w:r>
    </w:p>
    <w:p w14:paraId="74891B10" w14:textId="66DFDA23" w:rsidR="0085041F" w:rsidRPr="001D68A2" w:rsidRDefault="006C3FFF" w:rsidP="00674B9B">
      <w:pPr>
        <w:pStyle w:val="ListParagraph"/>
        <w:numPr>
          <w:ilvl w:val="1"/>
          <w:numId w:val="5"/>
        </w:numPr>
        <w:rPr>
          <w:rFonts w:cstheme="minorHAnsi"/>
        </w:rPr>
      </w:pPr>
      <w:r>
        <w:rPr>
          <w:rFonts w:cstheme="minorHAnsi"/>
        </w:rPr>
        <w:t>The Service Provider</w:t>
      </w:r>
      <w:r w:rsidR="0085041F">
        <w:rPr>
          <w:rFonts w:cstheme="minorHAnsi"/>
        </w:rPr>
        <w:t xml:space="preserve"> shall</w:t>
      </w:r>
      <w:r>
        <w:rPr>
          <w:rFonts w:cstheme="minorHAnsi"/>
        </w:rPr>
        <w:t xml:space="preserve"> keep this information secure and</w:t>
      </w:r>
      <w:r w:rsidR="0085041F">
        <w:rPr>
          <w:rFonts w:cstheme="minorHAnsi"/>
        </w:rPr>
        <w:t xml:space="preserve"> not share the details for access to the Service User</w:t>
      </w:r>
      <w:r w:rsidR="001D73C2">
        <w:rPr>
          <w:rFonts w:cstheme="minorHAnsi"/>
        </w:rPr>
        <w:t>’</w:t>
      </w:r>
      <w:r w:rsidR="0085041F">
        <w:rPr>
          <w:rFonts w:cstheme="minorHAnsi"/>
        </w:rPr>
        <w:t xml:space="preserve">s Address without written consent from the Service User </w:t>
      </w:r>
      <w:r>
        <w:rPr>
          <w:rFonts w:cstheme="minorHAnsi"/>
        </w:rPr>
        <w:t>[</w:t>
      </w:r>
      <w:r w:rsidR="0085041F" w:rsidRPr="007A61BA">
        <w:rPr>
          <w:rFonts w:cstheme="minorHAnsi"/>
          <w:highlight w:val="yellow"/>
        </w:rPr>
        <w:t>or a Named Representative</w:t>
      </w:r>
      <w:r>
        <w:rPr>
          <w:rFonts w:cstheme="minorHAnsi"/>
        </w:rPr>
        <w:t>]</w:t>
      </w:r>
      <w:r w:rsidR="0085041F">
        <w:rPr>
          <w:rFonts w:cstheme="minorHAnsi"/>
        </w:rPr>
        <w:t>.</w:t>
      </w:r>
    </w:p>
    <w:p w14:paraId="29A3894B" w14:textId="17B175AC" w:rsidR="00202843" w:rsidRDefault="00202843" w:rsidP="00674B9B">
      <w:pPr>
        <w:pStyle w:val="ListParagraph"/>
        <w:numPr>
          <w:ilvl w:val="0"/>
          <w:numId w:val="5"/>
        </w:numPr>
        <w:rPr>
          <w:rFonts w:cstheme="minorHAnsi"/>
        </w:rPr>
      </w:pPr>
      <w:bookmarkStart w:id="0" w:name="_Ref122598461"/>
      <w:r>
        <w:rPr>
          <w:rFonts w:cstheme="minorHAnsi"/>
        </w:rPr>
        <w:lastRenderedPageBreak/>
        <w:t>Data Privacy</w:t>
      </w:r>
      <w:bookmarkEnd w:id="0"/>
    </w:p>
    <w:p w14:paraId="3AB09C33" w14:textId="1069762F" w:rsidR="00C14F9E" w:rsidRPr="00D93831" w:rsidRDefault="00161529" w:rsidP="00674B9B">
      <w:pPr>
        <w:pStyle w:val="ListParagraph"/>
        <w:numPr>
          <w:ilvl w:val="1"/>
          <w:numId w:val="5"/>
        </w:numPr>
        <w:tabs>
          <w:tab w:val="clear" w:pos="3402"/>
          <w:tab w:val="left" w:pos="993"/>
        </w:tabs>
        <w:ind w:left="993" w:hanging="633"/>
        <w:rPr>
          <w:rFonts w:cstheme="minorHAnsi"/>
        </w:rPr>
      </w:pPr>
      <w:r w:rsidRPr="00D93831">
        <w:rPr>
          <w:rFonts w:cstheme="minorHAnsi"/>
        </w:rPr>
        <w:t xml:space="preserve">Information </w:t>
      </w:r>
      <w:r w:rsidR="00684A21">
        <w:rPr>
          <w:rFonts w:cstheme="minorHAnsi"/>
        </w:rPr>
        <w:t>obtained under this Contract or from</w:t>
      </w:r>
      <w:r w:rsidR="00684A21" w:rsidRPr="002C0124">
        <w:rPr>
          <w:rFonts w:cstheme="minorHAnsi"/>
        </w:rPr>
        <w:t xml:space="preserve"> the provision of the Service</w:t>
      </w:r>
      <w:r w:rsidR="00684A21">
        <w:rPr>
          <w:rFonts w:cstheme="minorHAnsi"/>
        </w:rPr>
        <w:t xml:space="preserve"> </w:t>
      </w:r>
      <w:r w:rsidRPr="00D93831">
        <w:rPr>
          <w:rFonts w:cstheme="minorHAnsi"/>
        </w:rPr>
        <w:t xml:space="preserve">shall be governed by the </w:t>
      </w:r>
      <w:r w:rsidR="00C14F9E" w:rsidRPr="00D93831">
        <w:rPr>
          <w:rFonts w:cstheme="minorHAnsi"/>
        </w:rPr>
        <w:t xml:space="preserve">requirements as specified within the </w:t>
      </w:r>
      <w:r w:rsidR="00684A21">
        <w:rPr>
          <w:rFonts w:cstheme="minorHAnsi"/>
        </w:rPr>
        <w:t>Data Protection Act 2018</w:t>
      </w:r>
      <w:r w:rsidR="00C14F9E" w:rsidRPr="00D93831">
        <w:rPr>
          <w:rFonts w:cstheme="minorHAnsi"/>
        </w:rPr>
        <w:t>.</w:t>
      </w:r>
    </w:p>
    <w:p w14:paraId="1BB7980C" w14:textId="7EE868BB" w:rsidR="00C55943" w:rsidRPr="00D93831" w:rsidRDefault="00C14F9E" w:rsidP="00674B9B">
      <w:pPr>
        <w:pStyle w:val="ListParagraph"/>
        <w:numPr>
          <w:ilvl w:val="1"/>
          <w:numId w:val="5"/>
        </w:numPr>
        <w:tabs>
          <w:tab w:val="clear" w:pos="3402"/>
          <w:tab w:val="left" w:pos="993"/>
        </w:tabs>
        <w:ind w:left="993" w:hanging="633"/>
        <w:rPr>
          <w:rFonts w:cstheme="minorHAnsi"/>
        </w:rPr>
      </w:pPr>
      <w:r w:rsidRPr="00D93831">
        <w:rPr>
          <w:rFonts w:cstheme="minorHAnsi"/>
        </w:rPr>
        <w:t>Contact details</w:t>
      </w:r>
      <w:r w:rsidR="00975D3E">
        <w:rPr>
          <w:rFonts w:cstheme="minorHAnsi"/>
        </w:rPr>
        <w:t>,</w:t>
      </w:r>
      <w:r w:rsidRPr="00D93831">
        <w:rPr>
          <w:rFonts w:cstheme="minorHAnsi"/>
        </w:rPr>
        <w:t xml:space="preserve"> details of the Services </w:t>
      </w:r>
      <w:proofErr w:type="gramStart"/>
      <w:r w:rsidRPr="00D93831">
        <w:rPr>
          <w:rFonts w:cstheme="minorHAnsi"/>
        </w:rPr>
        <w:t>provided</w:t>
      </w:r>
      <w:proofErr w:type="gramEnd"/>
      <w:r w:rsidRPr="00D93831">
        <w:rPr>
          <w:rFonts w:cstheme="minorHAnsi"/>
        </w:rPr>
        <w:t xml:space="preserve"> </w:t>
      </w:r>
      <w:r w:rsidR="00975D3E">
        <w:rPr>
          <w:rFonts w:cstheme="minorHAnsi"/>
        </w:rPr>
        <w:t xml:space="preserve">and care records </w:t>
      </w:r>
      <w:r w:rsidRPr="00D93831">
        <w:rPr>
          <w:rFonts w:cstheme="minorHAnsi"/>
        </w:rPr>
        <w:t xml:space="preserve">shall be retained for a period of </w:t>
      </w:r>
      <w:r w:rsidR="00975D3E">
        <w:rPr>
          <w:rFonts w:cstheme="minorHAnsi"/>
        </w:rPr>
        <w:t>8</w:t>
      </w:r>
      <w:r w:rsidRPr="00D93831">
        <w:rPr>
          <w:rFonts w:cstheme="minorHAnsi"/>
        </w:rPr>
        <w:t xml:space="preserve"> year</w:t>
      </w:r>
      <w:r w:rsidR="00975D3E">
        <w:rPr>
          <w:rFonts w:cstheme="minorHAnsi"/>
        </w:rPr>
        <w:t>s</w:t>
      </w:r>
      <w:r w:rsidRPr="00D93831">
        <w:rPr>
          <w:rFonts w:cstheme="minorHAnsi"/>
        </w:rPr>
        <w:t xml:space="preserve"> beyond the termination of the Service.</w:t>
      </w:r>
    </w:p>
    <w:p w14:paraId="75D96D92" w14:textId="33C84B19" w:rsidR="00C55943" w:rsidRPr="00D93831" w:rsidRDefault="00C55943" w:rsidP="00674B9B">
      <w:pPr>
        <w:pStyle w:val="ListParagraph"/>
        <w:numPr>
          <w:ilvl w:val="1"/>
          <w:numId w:val="5"/>
        </w:numPr>
        <w:tabs>
          <w:tab w:val="clear" w:pos="3402"/>
          <w:tab w:val="left" w:pos="993"/>
        </w:tabs>
        <w:ind w:left="993" w:hanging="633"/>
        <w:rPr>
          <w:rFonts w:cstheme="minorHAnsi"/>
        </w:rPr>
      </w:pPr>
      <w:r w:rsidRPr="00D93831">
        <w:rPr>
          <w:rFonts w:cstheme="minorHAnsi"/>
        </w:rPr>
        <w:t>Information is required to be retained to manage and coordinate the delivery of the Services</w:t>
      </w:r>
      <w:r w:rsidR="00A2023B">
        <w:rPr>
          <w:rFonts w:cstheme="minorHAnsi"/>
        </w:rPr>
        <w:t>.</w:t>
      </w:r>
    </w:p>
    <w:p w14:paraId="59BE5A95" w14:textId="77777777" w:rsidR="00DD39E1" w:rsidRDefault="00C55943" w:rsidP="00674B9B">
      <w:pPr>
        <w:pStyle w:val="ListParagraph"/>
        <w:numPr>
          <w:ilvl w:val="1"/>
          <w:numId w:val="5"/>
        </w:numPr>
        <w:tabs>
          <w:tab w:val="clear" w:pos="3402"/>
          <w:tab w:val="left" w:pos="993"/>
        </w:tabs>
        <w:ind w:left="993" w:hanging="633"/>
        <w:rPr>
          <w:rFonts w:cstheme="minorHAnsi"/>
        </w:rPr>
      </w:pPr>
      <w:r w:rsidRPr="00D93831">
        <w:rPr>
          <w:rFonts w:cstheme="minorHAnsi"/>
        </w:rPr>
        <w:t xml:space="preserve">Information shall be stored </w:t>
      </w:r>
      <w:r w:rsidR="00684A21">
        <w:rPr>
          <w:rFonts w:cstheme="minorHAnsi"/>
        </w:rPr>
        <w:t>securely</w:t>
      </w:r>
      <w:r w:rsidR="00DD39E1">
        <w:rPr>
          <w:rFonts w:cstheme="minorHAnsi"/>
        </w:rPr>
        <w:t xml:space="preserve"> as required by the Data Protection Act 2018.</w:t>
      </w:r>
    </w:p>
    <w:p w14:paraId="3533AC5B" w14:textId="65405785" w:rsidR="00E2325D" w:rsidRPr="00D93831" w:rsidRDefault="00DD39E1" w:rsidP="00674B9B">
      <w:pPr>
        <w:pStyle w:val="ListParagraph"/>
        <w:numPr>
          <w:ilvl w:val="1"/>
          <w:numId w:val="5"/>
        </w:numPr>
        <w:tabs>
          <w:tab w:val="clear" w:pos="3402"/>
          <w:tab w:val="left" w:pos="993"/>
        </w:tabs>
        <w:ind w:left="993" w:hanging="633"/>
        <w:rPr>
          <w:rFonts w:cstheme="minorHAnsi"/>
        </w:rPr>
      </w:pPr>
      <w:r>
        <w:rPr>
          <w:rFonts w:cstheme="minorHAnsi"/>
        </w:rPr>
        <w:t>Information shall</w:t>
      </w:r>
      <w:r w:rsidR="00C55943" w:rsidRPr="00D93831">
        <w:rPr>
          <w:rFonts w:cstheme="minorHAnsi"/>
        </w:rPr>
        <w:t xml:space="preserve"> </w:t>
      </w:r>
      <w:r w:rsidR="007327C5">
        <w:rPr>
          <w:rFonts w:cstheme="minorHAnsi"/>
        </w:rPr>
        <w:t>only</w:t>
      </w:r>
      <w:r>
        <w:rPr>
          <w:rFonts w:cstheme="minorHAnsi"/>
        </w:rPr>
        <w:t xml:space="preserve"> b</w:t>
      </w:r>
      <w:r w:rsidR="001D73C2">
        <w:rPr>
          <w:rFonts w:cstheme="minorHAnsi"/>
        </w:rPr>
        <w:t>e</w:t>
      </w:r>
      <w:r w:rsidR="007327C5">
        <w:rPr>
          <w:rFonts w:cstheme="minorHAnsi"/>
        </w:rPr>
        <w:t xml:space="preserve"> </w:t>
      </w:r>
      <w:r w:rsidR="00C55943" w:rsidRPr="00D93831">
        <w:rPr>
          <w:rFonts w:cstheme="minorHAnsi"/>
        </w:rPr>
        <w:t xml:space="preserve">processed </w:t>
      </w:r>
      <w:r>
        <w:rPr>
          <w:rFonts w:cstheme="minorHAnsi"/>
        </w:rPr>
        <w:t>as required by the Data Protection Act 2018</w:t>
      </w:r>
      <w:r w:rsidR="00E2325D" w:rsidRPr="00D93831">
        <w:rPr>
          <w:rFonts w:cstheme="minorHAnsi"/>
        </w:rPr>
        <w:t>.</w:t>
      </w:r>
    </w:p>
    <w:p w14:paraId="22781012" w14:textId="524D657C" w:rsidR="00BD7224" w:rsidRDefault="00E2325D" w:rsidP="00674B9B">
      <w:pPr>
        <w:pStyle w:val="ListParagraph"/>
        <w:numPr>
          <w:ilvl w:val="1"/>
          <w:numId w:val="5"/>
        </w:numPr>
        <w:tabs>
          <w:tab w:val="clear" w:pos="3402"/>
          <w:tab w:val="left" w:pos="993"/>
        </w:tabs>
        <w:ind w:left="993" w:hanging="633"/>
        <w:rPr>
          <w:rFonts w:cstheme="minorHAnsi"/>
        </w:rPr>
      </w:pPr>
      <w:r w:rsidRPr="00D93831">
        <w:rPr>
          <w:rFonts w:cstheme="minorHAnsi"/>
        </w:rPr>
        <w:t xml:space="preserve">Information shall </w:t>
      </w:r>
      <w:r w:rsidR="00684A21">
        <w:rPr>
          <w:rFonts w:cstheme="minorHAnsi"/>
        </w:rPr>
        <w:t xml:space="preserve">only </w:t>
      </w:r>
      <w:r w:rsidRPr="00D93831">
        <w:rPr>
          <w:rFonts w:cstheme="minorHAnsi"/>
        </w:rPr>
        <w:t xml:space="preserve">be shared with </w:t>
      </w:r>
      <w:r w:rsidR="00D93831" w:rsidRPr="00D93831">
        <w:rPr>
          <w:rFonts w:cstheme="minorHAnsi"/>
        </w:rPr>
        <w:t xml:space="preserve">third parties </w:t>
      </w:r>
      <w:r w:rsidR="00684A21" w:rsidRPr="00D93831">
        <w:rPr>
          <w:rFonts w:cstheme="minorHAnsi"/>
        </w:rPr>
        <w:t xml:space="preserve">with explicit consent </w:t>
      </w:r>
      <w:r w:rsidR="001D73C2">
        <w:rPr>
          <w:rFonts w:cstheme="minorHAnsi"/>
        </w:rPr>
        <w:t xml:space="preserve">from the Service User </w:t>
      </w:r>
      <w:r w:rsidR="00D93831" w:rsidRPr="00D93831">
        <w:rPr>
          <w:rFonts w:cstheme="minorHAnsi"/>
        </w:rPr>
        <w:t>for the provision of the Service</w:t>
      </w:r>
      <w:r w:rsidR="00684A21">
        <w:rPr>
          <w:rFonts w:cstheme="minorHAnsi"/>
        </w:rPr>
        <w:t xml:space="preserve"> or if required by law</w:t>
      </w:r>
      <w:r w:rsidR="00D93831" w:rsidRPr="00D93831">
        <w:rPr>
          <w:rFonts w:cstheme="minorHAnsi"/>
        </w:rPr>
        <w:t>.</w:t>
      </w:r>
    </w:p>
    <w:p w14:paraId="6E3521B7" w14:textId="0294C7A9" w:rsidR="00BD7224" w:rsidRPr="007A61BA" w:rsidRDefault="00BD7224" w:rsidP="00674B9B">
      <w:pPr>
        <w:pStyle w:val="ListParagraph"/>
        <w:numPr>
          <w:ilvl w:val="1"/>
          <w:numId w:val="5"/>
        </w:numPr>
        <w:tabs>
          <w:tab w:val="clear" w:pos="3402"/>
          <w:tab w:val="left" w:pos="993"/>
        </w:tabs>
        <w:ind w:left="993" w:hanging="633"/>
        <w:rPr>
          <w:rFonts w:cstheme="minorHAnsi"/>
        </w:rPr>
      </w:pPr>
      <w:r w:rsidRPr="00895C31">
        <w:rPr>
          <w:rFonts w:cstheme="minorHAnsi"/>
        </w:rPr>
        <w:t>If the Servic</w:t>
      </w:r>
      <w:r>
        <w:rPr>
          <w:rFonts w:cstheme="minorHAnsi"/>
        </w:rPr>
        <w:t xml:space="preserve">e User is unhappy with the way </w:t>
      </w:r>
      <w:r w:rsidRPr="00895C31">
        <w:rPr>
          <w:rFonts w:cstheme="minorHAnsi"/>
        </w:rPr>
        <w:t xml:space="preserve">their </w:t>
      </w:r>
      <w:r>
        <w:rPr>
          <w:rFonts w:cstheme="minorHAnsi"/>
        </w:rPr>
        <w:t xml:space="preserve">data has been handled, they can </w:t>
      </w:r>
      <w:r w:rsidRPr="00895C31">
        <w:rPr>
          <w:rFonts w:cstheme="minorHAnsi"/>
        </w:rPr>
        <w:t xml:space="preserve">complain to the </w:t>
      </w:r>
      <w:r w:rsidRPr="00BD7224">
        <w:rPr>
          <w:rFonts w:ascii="Tahoma" w:hAnsi="Tahoma" w:cs="Tahoma"/>
        </w:rPr>
        <w:t xml:space="preserve">to the Information Commissioner’s Office </w:t>
      </w:r>
      <w:r>
        <w:rPr>
          <w:rFonts w:ascii="Tahoma" w:hAnsi="Tahoma" w:cs="Tahoma"/>
        </w:rPr>
        <w:t xml:space="preserve">(the ICO) either </w:t>
      </w:r>
      <w:r w:rsidRPr="00BD7224">
        <w:rPr>
          <w:rFonts w:ascii="Tahoma" w:hAnsi="Tahoma" w:cs="Tahoma"/>
        </w:rPr>
        <w:t>online via the ICO website (</w:t>
      </w:r>
      <w:hyperlink r:id="rId14" w:history="1">
        <w:r w:rsidRPr="00BD7224">
          <w:rPr>
            <w:rStyle w:val="Hyperlink"/>
            <w:rFonts w:ascii="Tahoma" w:hAnsi="Tahoma" w:cs="Tahoma"/>
          </w:rPr>
          <w:t>https://ico.org.uk/concerns/handling/</w:t>
        </w:r>
      </w:hyperlink>
      <w:r w:rsidRPr="00BD7224">
        <w:rPr>
          <w:rFonts w:ascii="Tahoma" w:hAnsi="Tahoma" w:cs="Tahoma"/>
        </w:rPr>
        <w:t xml:space="preserve">), </w:t>
      </w:r>
      <w:r>
        <w:rPr>
          <w:rFonts w:ascii="Tahoma" w:hAnsi="Tahoma" w:cs="Tahoma"/>
        </w:rPr>
        <w:t>or</w:t>
      </w:r>
      <w:r w:rsidRPr="00BD7224">
        <w:rPr>
          <w:rFonts w:ascii="Tahoma" w:hAnsi="Tahoma" w:cs="Tahoma"/>
        </w:rPr>
        <w:t xml:space="preserve"> writing to:</w:t>
      </w:r>
    </w:p>
    <w:p w14:paraId="54DEBF31" w14:textId="77777777" w:rsidR="00BD7224" w:rsidRPr="00BA4BCD" w:rsidRDefault="00BD7224" w:rsidP="00674B9B">
      <w:pPr>
        <w:spacing w:after="0" w:line="240" w:lineRule="auto"/>
        <w:ind w:left="993"/>
        <w:rPr>
          <w:rFonts w:ascii="Tahoma" w:hAnsi="Tahoma" w:cs="Tahoma"/>
        </w:rPr>
      </w:pPr>
      <w:r w:rsidRPr="00BA4BCD">
        <w:rPr>
          <w:rFonts w:ascii="Tahoma" w:hAnsi="Tahoma" w:cs="Tahoma"/>
        </w:rPr>
        <w:t>The Information Commissioner’s Office</w:t>
      </w:r>
    </w:p>
    <w:p w14:paraId="12CD2CBA" w14:textId="17A801A5" w:rsidR="00BD7224" w:rsidRDefault="00BD7224" w:rsidP="00674B9B">
      <w:pPr>
        <w:spacing w:after="0" w:line="240" w:lineRule="auto"/>
        <w:ind w:left="993"/>
        <w:rPr>
          <w:rFonts w:ascii="Tahoma" w:hAnsi="Tahoma" w:cs="Tahoma"/>
        </w:rPr>
      </w:pPr>
      <w:r w:rsidRPr="00BA4BCD">
        <w:rPr>
          <w:rFonts w:ascii="Tahoma" w:hAnsi="Tahoma" w:cs="Tahoma"/>
        </w:rPr>
        <w:t>Wycliffe House, Water Lane, Wilmslow, Cheshire SK9 5AF</w:t>
      </w:r>
    </w:p>
    <w:p w14:paraId="2353C4FD" w14:textId="77777777" w:rsidR="00866002" w:rsidRPr="00866002" w:rsidRDefault="00866002" w:rsidP="00674B9B">
      <w:pPr>
        <w:spacing w:after="0" w:line="240" w:lineRule="auto"/>
        <w:ind w:left="993"/>
        <w:rPr>
          <w:rFonts w:ascii="Tahoma" w:hAnsi="Tahoma" w:cs="Tahoma"/>
        </w:rPr>
      </w:pPr>
    </w:p>
    <w:p w14:paraId="083FA075" w14:textId="6FE1A95F" w:rsidR="00F96BF1" w:rsidRDefault="007E7654" w:rsidP="00674B9B">
      <w:pPr>
        <w:pStyle w:val="ListParagraph"/>
        <w:numPr>
          <w:ilvl w:val="0"/>
          <w:numId w:val="5"/>
        </w:numPr>
        <w:rPr>
          <w:rFonts w:cstheme="minorHAnsi"/>
        </w:rPr>
      </w:pPr>
      <w:r>
        <w:rPr>
          <w:rFonts w:cstheme="minorHAnsi"/>
        </w:rPr>
        <w:t>Contract</w:t>
      </w:r>
      <w:r w:rsidR="00507C42" w:rsidRPr="00212D90">
        <w:rPr>
          <w:rFonts w:cstheme="minorHAnsi"/>
        </w:rPr>
        <w:t xml:space="preserve"> Version and Change Management</w:t>
      </w:r>
    </w:p>
    <w:p w14:paraId="06E5782B" w14:textId="0822FABA" w:rsidR="00DB36B3" w:rsidRPr="00F96BF1" w:rsidRDefault="00507C42" w:rsidP="00674B9B">
      <w:pPr>
        <w:pStyle w:val="ListParagraph"/>
        <w:numPr>
          <w:ilvl w:val="1"/>
          <w:numId w:val="5"/>
        </w:numPr>
        <w:tabs>
          <w:tab w:val="clear" w:pos="3402"/>
          <w:tab w:val="left" w:pos="993"/>
        </w:tabs>
        <w:ind w:left="993" w:hanging="633"/>
        <w:rPr>
          <w:rFonts w:cstheme="minorHAnsi"/>
        </w:rPr>
      </w:pPr>
      <w:r w:rsidRPr="00F96BF1">
        <w:rPr>
          <w:rFonts w:cstheme="minorHAnsi"/>
        </w:rPr>
        <w:t>T</w:t>
      </w:r>
      <w:r w:rsidR="003F5AC1" w:rsidRPr="00F96BF1">
        <w:rPr>
          <w:rFonts w:cstheme="minorHAnsi"/>
        </w:rPr>
        <w:t xml:space="preserve">his </w:t>
      </w:r>
      <w:r w:rsidR="00E3438C" w:rsidRPr="00F96BF1">
        <w:rPr>
          <w:rFonts w:cstheme="minorHAnsi"/>
        </w:rPr>
        <w:t xml:space="preserve">document </w:t>
      </w:r>
      <w:r w:rsidR="003F5AC1" w:rsidRPr="00F96BF1">
        <w:rPr>
          <w:rFonts w:cstheme="minorHAnsi"/>
        </w:rPr>
        <w:t xml:space="preserve">is ‘Version </w:t>
      </w:r>
      <w:r w:rsidR="005D2489">
        <w:rPr>
          <w:rFonts w:cstheme="minorHAnsi"/>
        </w:rPr>
        <w:t>5</w:t>
      </w:r>
      <w:r w:rsidR="003F5AC1" w:rsidRPr="00F96BF1">
        <w:rPr>
          <w:rFonts w:cstheme="minorHAnsi"/>
        </w:rPr>
        <w:t>.0’</w:t>
      </w:r>
      <w:r w:rsidR="00E3438C" w:rsidRPr="00F96BF1">
        <w:rPr>
          <w:rFonts w:cstheme="minorHAnsi"/>
        </w:rPr>
        <w:t xml:space="preserve"> of the </w:t>
      </w:r>
      <w:r w:rsidR="007E7654">
        <w:rPr>
          <w:rFonts w:cstheme="minorHAnsi"/>
        </w:rPr>
        <w:t>contract</w:t>
      </w:r>
      <w:r w:rsidR="00E3438C" w:rsidRPr="00F96BF1">
        <w:rPr>
          <w:rFonts w:cstheme="minorHAnsi"/>
        </w:rPr>
        <w:t>.</w:t>
      </w:r>
    </w:p>
    <w:p w14:paraId="41C0A65D" w14:textId="77777777" w:rsidR="00CB54E5" w:rsidRDefault="00CB54E5" w:rsidP="00674B9B">
      <w:pPr>
        <w:rPr>
          <w:rFonts w:cstheme="minorHAnsi"/>
        </w:rPr>
      </w:pPr>
    </w:p>
    <w:p w14:paraId="2135D5EE" w14:textId="0980F13D" w:rsidR="00CB54E5" w:rsidRPr="007A61BA" w:rsidRDefault="00CB54E5" w:rsidP="006F170B">
      <w:pPr>
        <w:pStyle w:val="Heading2"/>
        <w:rPr>
          <w:rFonts w:cstheme="minorHAnsi"/>
        </w:rPr>
      </w:pPr>
      <w:r w:rsidRPr="007A61BA">
        <w:rPr>
          <w:rFonts w:cstheme="minorHAnsi"/>
          <w:szCs w:val="20"/>
        </w:rPr>
        <w:t>SIGNED</w:t>
      </w:r>
      <w:r w:rsidRPr="007A61BA">
        <w:rPr>
          <w:rFonts w:cstheme="minorHAnsi"/>
        </w:rPr>
        <w:t xml:space="preserve"> </w:t>
      </w:r>
      <w:r w:rsidRPr="007A61BA">
        <w:t>by the parties as indicated on the front page of this document or the Contract</w:t>
      </w:r>
    </w:p>
    <w:p w14:paraId="295CD44B" w14:textId="1A712DAA" w:rsidR="00CB54E5" w:rsidRDefault="00CB54E5" w:rsidP="00674B9B">
      <w:pPr>
        <w:rPr>
          <w:rFonts w:cstheme="minorHAnsi"/>
        </w:rPr>
      </w:pPr>
      <w:r>
        <w:rPr>
          <w:rFonts w:cstheme="minorHAnsi"/>
        </w:rPr>
        <w:t xml:space="preserve">SIGNED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CB54E5" w:rsidRPr="00762140" w14:paraId="6CEE84CC" w14:textId="77777777" w:rsidTr="00216EFB">
        <w:tc>
          <w:tcPr>
            <w:tcW w:w="4507" w:type="dxa"/>
          </w:tcPr>
          <w:p w14:paraId="4C2658E8" w14:textId="77777777" w:rsidR="00CB54E5" w:rsidRDefault="00CB54E5" w:rsidP="00674B9B">
            <w:pPr>
              <w:rPr>
                <w:rFonts w:asciiTheme="minorHAnsi" w:hAnsiTheme="minorHAnsi" w:cstheme="minorHAnsi"/>
              </w:rPr>
            </w:pPr>
            <w:r>
              <w:rPr>
                <w:rFonts w:asciiTheme="minorHAnsi" w:hAnsiTheme="minorHAnsi" w:cstheme="minorHAnsi"/>
                <w:highlight w:val="yellow"/>
              </w:rPr>
              <w:t xml:space="preserve">Service Provider </w:t>
            </w:r>
            <w:r w:rsidRPr="009257B3">
              <w:rPr>
                <w:rFonts w:asciiTheme="minorHAnsi" w:hAnsiTheme="minorHAnsi" w:cstheme="minorHAnsi"/>
                <w:highlight w:val="yellow"/>
              </w:rPr>
              <w:t>Name</w:t>
            </w:r>
            <w:r>
              <w:rPr>
                <w:rFonts w:asciiTheme="minorHAnsi" w:hAnsiTheme="minorHAnsi" w:cstheme="minorHAnsi"/>
              </w:rPr>
              <w:t>:</w:t>
            </w:r>
          </w:p>
          <w:p w14:paraId="4C21A93D" w14:textId="77777777" w:rsidR="00D21097" w:rsidRDefault="00D21097" w:rsidP="00674B9B">
            <w:pPr>
              <w:rPr>
                <w:rFonts w:asciiTheme="minorHAnsi" w:hAnsiTheme="minorHAnsi" w:cstheme="minorHAnsi"/>
              </w:rPr>
            </w:pPr>
          </w:p>
          <w:p w14:paraId="42665D74" w14:textId="06BCA0DB" w:rsidR="00D21097" w:rsidRPr="00D21097" w:rsidRDefault="00D21097" w:rsidP="00D21097">
            <w:pPr>
              <w:rPr>
                <w:rFonts w:asciiTheme="minorHAnsi" w:hAnsiTheme="minorHAnsi" w:cstheme="minorHAnsi"/>
                <w:highlight w:val="yellow"/>
              </w:rPr>
            </w:pPr>
            <w:r w:rsidRPr="00D21097">
              <w:rPr>
                <w:rFonts w:asciiTheme="minorHAnsi" w:hAnsiTheme="minorHAnsi" w:cstheme="minorHAnsi"/>
                <w:highlight w:val="yellow"/>
              </w:rPr>
              <w:t>Business Name</w:t>
            </w:r>
            <w:r>
              <w:rPr>
                <w:rFonts w:asciiTheme="minorHAnsi" w:hAnsiTheme="minorHAnsi" w:cstheme="minorHAnsi"/>
                <w:highlight w:val="yellow"/>
              </w:rPr>
              <w:t>:</w:t>
            </w:r>
          </w:p>
          <w:p w14:paraId="32118A27" w14:textId="4D5F51F9" w:rsidR="00D21097" w:rsidRPr="00762140" w:rsidRDefault="00D21097" w:rsidP="00674B9B">
            <w:pPr>
              <w:rPr>
                <w:rFonts w:asciiTheme="minorHAnsi" w:hAnsiTheme="minorHAnsi" w:cstheme="minorHAnsi"/>
              </w:rPr>
            </w:pPr>
          </w:p>
        </w:tc>
        <w:tc>
          <w:tcPr>
            <w:tcW w:w="4507" w:type="dxa"/>
          </w:tcPr>
          <w:p w14:paraId="7FFC218E" w14:textId="7B39DB66" w:rsidR="00D21097" w:rsidRDefault="00CB54E5" w:rsidP="00674B9B">
            <w:pPr>
              <w:rPr>
                <w:rFonts w:ascii="Arial" w:hAnsi="Arial" w:cs="Arial"/>
                <w:highlight w:val="yellow"/>
              </w:rPr>
            </w:pPr>
            <w:r w:rsidRPr="00866002">
              <w:rPr>
                <w:rFonts w:ascii="Arial" w:hAnsi="Arial" w:cs="Arial"/>
                <w:highlight w:val="yellow"/>
              </w:rPr>
              <w:t xml:space="preserve">Service </w:t>
            </w:r>
            <w:proofErr w:type="gramStart"/>
            <w:r w:rsidRPr="00866002">
              <w:rPr>
                <w:rFonts w:ascii="Arial" w:hAnsi="Arial" w:cs="Arial"/>
                <w:highlight w:val="yellow"/>
              </w:rPr>
              <w:t>User</w:t>
            </w:r>
            <w:r w:rsidR="00D21097">
              <w:rPr>
                <w:rFonts w:ascii="Arial" w:hAnsi="Arial" w:cs="Arial"/>
                <w:highlight w:val="yellow"/>
              </w:rPr>
              <w:t xml:space="preserve"> Name</w:t>
            </w:r>
            <w:proofErr w:type="gramEnd"/>
            <w:r w:rsidR="00D21097">
              <w:rPr>
                <w:rFonts w:ascii="Arial" w:hAnsi="Arial" w:cs="Arial"/>
                <w:highlight w:val="yellow"/>
              </w:rPr>
              <w:t>:</w:t>
            </w:r>
          </w:p>
          <w:p w14:paraId="4B766268" w14:textId="77777777" w:rsidR="00D21097" w:rsidRDefault="00D21097" w:rsidP="00674B9B">
            <w:pPr>
              <w:rPr>
                <w:rFonts w:ascii="Arial" w:hAnsi="Arial" w:cs="Arial"/>
                <w:highlight w:val="yellow"/>
              </w:rPr>
            </w:pPr>
          </w:p>
          <w:p w14:paraId="65EDC013" w14:textId="368F7818" w:rsidR="00CB54E5" w:rsidRPr="00866002" w:rsidRDefault="00CB54E5" w:rsidP="00674B9B">
            <w:pPr>
              <w:rPr>
                <w:rFonts w:ascii="Arial" w:hAnsi="Arial" w:cs="Arial"/>
              </w:rPr>
            </w:pPr>
            <w:r w:rsidRPr="00866002">
              <w:rPr>
                <w:rFonts w:ascii="Arial" w:hAnsi="Arial" w:cs="Arial"/>
                <w:highlight w:val="yellow"/>
              </w:rPr>
              <w:t xml:space="preserve">Representative of Service </w:t>
            </w:r>
            <w:proofErr w:type="gramStart"/>
            <w:r w:rsidRPr="00866002">
              <w:rPr>
                <w:rFonts w:ascii="Arial" w:hAnsi="Arial" w:cs="Arial"/>
                <w:highlight w:val="yellow"/>
              </w:rPr>
              <w:t>User Name</w:t>
            </w:r>
            <w:proofErr w:type="gramEnd"/>
            <w:r w:rsidRPr="00866002">
              <w:rPr>
                <w:rFonts w:ascii="Arial" w:hAnsi="Arial" w:cs="Arial"/>
              </w:rPr>
              <w:t>:</w:t>
            </w:r>
          </w:p>
        </w:tc>
      </w:tr>
      <w:tr w:rsidR="00CB54E5" w:rsidRPr="00762140" w14:paraId="1E10465E" w14:textId="77777777" w:rsidTr="00216EFB">
        <w:tc>
          <w:tcPr>
            <w:tcW w:w="4507" w:type="dxa"/>
          </w:tcPr>
          <w:p w14:paraId="3FF89070" w14:textId="77777777" w:rsidR="00D21097" w:rsidRDefault="00D21097" w:rsidP="00674B9B">
            <w:pPr>
              <w:rPr>
                <w:rFonts w:asciiTheme="minorHAnsi" w:hAnsiTheme="minorHAnsi" w:cstheme="minorHAnsi"/>
              </w:rPr>
            </w:pPr>
          </w:p>
          <w:p w14:paraId="15697588" w14:textId="18102F70" w:rsidR="00CB54E5" w:rsidRDefault="00CB54E5" w:rsidP="00674B9B">
            <w:pPr>
              <w:rPr>
                <w:rFonts w:asciiTheme="minorHAnsi" w:hAnsiTheme="minorHAnsi" w:cstheme="minorHAnsi"/>
              </w:rPr>
            </w:pPr>
            <w:r>
              <w:rPr>
                <w:rFonts w:asciiTheme="minorHAnsi" w:hAnsiTheme="minorHAnsi" w:cstheme="minorHAnsi"/>
              </w:rPr>
              <w:t>Signature:</w:t>
            </w:r>
          </w:p>
          <w:p w14:paraId="09CE99C8" w14:textId="77777777" w:rsidR="00CB54E5" w:rsidRDefault="00CB54E5" w:rsidP="00674B9B">
            <w:pPr>
              <w:rPr>
                <w:rFonts w:asciiTheme="minorHAnsi" w:hAnsiTheme="minorHAnsi" w:cstheme="minorHAnsi"/>
              </w:rPr>
            </w:pPr>
          </w:p>
          <w:p w14:paraId="55EE4A0C" w14:textId="77777777" w:rsidR="00CB54E5" w:rsidRPr="00762140" w:rsidRDefault="00CB54E5" w:rsidP="00674B9B">
            <w:pPr>
              <w:rPr>
                <w:rFonts w:asciiTheme="minorHAnsi" w:hAnsiTheme="minorHAnsi" w:cstheme="minorHAnsi"/>
              </w:rPr>
            </w:pPr>
          </w:p>
        </w:tc>
        <w:tc>
          <w:tcPr>
            <w:tcW w:w="4507" w:type="dxa"/>
          </w:tcPr>
          <w:p w14:paraId="2AD3CA2B" w14:textId="77777777" w:rsidR="00D21097" w:rsidRDefault="00D21097" w:rsidP="00674B9B">
            <w:pPr>
              <w:rPr>
                <w:rFonts w:asciiTheme="minorHAnsi" w:hAnsiTheme="minorHAnsi" w:cstheme="minorHAnsi"/>
              </w:rPr>
            </w:pPr>
          </w:p>
          <w:p w14:paraId="319B97A3" w14:textId="4163C044" w:rsidR="00CB54E5" w:rsidRDefault="00CB54E5" w:rsidP="00674B9B">
            <w:pPr>
              <w:rPr>
                <w:rFonts w:asciiTheme="minorHAnsi" w:hAnsiTheme="minorHAnsi" w:cstheme="minorHAnsi"/>
              </w:rPr>
            </w:pPr>
            <w:r>
              <w:rPr>
                <w:rFonts w:asciiTheme="minorHAnsi" w:hAnsiTheme="minorHAnsi" w:cstheme="minorHAnsi"/>
              </w:rPr>
              <w:t>Signature:</w:t>
            </w:r>
          </w:p>
          <w:p w14:paraId="3915038F" w14:textId="77777777" w:rsidR="00CB54E5" w:rsidRDefault="00CB54E5" w:rsidP="00674B9B">
            <w:pPr>
              <w:rPr>
                <w:rFonts w:asciiTheme="minorHAnsi" w:hAnsiTheme="minorHAnsi" w:cstheme="minorHAnsi"/>
              </w:rPr>
            </w:pPr>
          </w:p>
          <w:p w14:paraId="76365964" w14:textId="77777777" w:rsidR="00CB54E5" w:rsidRPr="00762140" w:rsidRDefault="00CB54E5" w:rsidP="00674B9B">
            <w:pPr>
              <w:rPr>
                <w:rFonts w:asciiTheme="minorHAnsi" w:hAnsiTheme="minorHAnsi" w:cstheme="minorHAnsi"/>
              </w:rPr>
            </w:pPr>
          </w:p>
        </w:tc>
      </w:tr>
      <w:tr w:rsidR="00CB54E5" w:rsidRPr="00762140" w14:paraId="306B38FA" w14:textId="77777777" w:rsidTr="00216EFB">
        <w:tc>
          <w:tcPr>
            <w:tcW w:w="4507" w:type="dxa"/>
          </w:tcPr>
          <w:p w14:paraId="7168537F" w14:textId="3CE00A12" w:rsidR="00D21097" w:rsidRPr="00762140" w:rsidRDefault="00D21097" w:rsidP="00674B9B">
            <w:pPr>
              <w:rPr>
                <w:rFonts w:asciiTheme="minorHAnsi" w:hAnsiTheme="minorHAnsi" w:cstheme="minorHAnsi"/>
              </w:rPr>
            </w:pPr>
          </w:p>
        </w:tc>
        <w:tc>
          <w:tcPr>
            <w:tcW w:w="4507" w:type="dxa"/>
          </w:tcPr>
          <w:p w14:paraId="4A5816B0" w14:textId="36C96343" w:rsidR="00CB54E5" w:rsidRPr="00762140" w:rsidRDefault="00CB54E5" w:rsidP="00674B9B">
            <w:pPr>
              <w:rPr>
                <w:rFonts w:asciiTheme="minorHAnsi" w:hAnsiTheme="minorHAnsi" w:cstheme="minorHAnsi"/>
              </w:rPr>
            </w:pPr>
          </w:p>
        </w:tc>
      </w:tr>
      <w:tr w:rsidR="00CB54E5" w:rsidRPr="00762140" w14:paraId="0BDA9533" w14:textId="77777777" w:rsidTr="00216EFB">
        <w:tc>
          <w:tcPr>
            <w:tcW w:w="4507" w:type="dxa"/>
          </w:tcPr>
          <w:p w14:paraId="03F60DD4" w14:textId="439D8A20" w:rsidR="00D21097" w:rsidRPr="007A61BA" w:rsidRDefault="00D21097" w:rsidP="00D21097">
            <w:pPr>
              <w:rPr>
                <w:rFonts w:cstheme="minorHAnsi"/>
                <w:highlight w:val="yellow"/>
              </w:rPr>
            </w:pPr>
          </w:p>
        </w:tc>
        <w:tc>
          <w:tcPr>
            <w:tcW w:w="4507" w:type="dxa"/>
          </w:tcPr>
          <w:p w14:paraId="117D3803" w14:textId="77777777" w:rsidR="00CB54E5" w:rsidRDefault="00CB54E5" w:rsidP="00674B9B">
            <w:pPr>
              <w:rPr>
                <w:rFonts w:cstheme="minorHAnsi"/>
              </w:rPr>
            </w:pPr>
          </w:p>
        </w:tc>
      </w:tr>
    </w:tbl>
    <w:p w14:paraId="3BF41DA8" w14:textId="343BC39B" w:rsidR="0032665E" w:rsidRPr="00212D90" w:rsidRDefault="00D21097" w:rsidP="00674B9B">
      <w:pPr>
        <w:pStyle w:val="Heading1"/>
      </w:pPr>
      <w:r>
        <w:lastRenderedPageBreak/>
        <w:t>Co</w:t>
      </w:r>
      <w:r w:rsidR="007E7654">
        <w:t>ntract</w:t>
      </w:r>
      <w:r w:rsidR="0032665E" w:rsidRPr="00212D90">
        <w:t xml:space="preserve"> Particulars</w:t>
      </w:r>
    </w:p>
    <w:p w14:paraId="32FDF188" w14:textId="12DAF0AF" w:rsidR="00844C96" w:rsidRPr="00212D90" w:rsidRDefault="00CB692E" w:rsidP="00674B9B">
      <w:pPr>
        <w:rPr>
          <w:rFonts w:cstheme="minorHAnsi"/>
        </w:rPr>
      </w:pPr>
      <w:r w:rsidRPr="00212D90">
        <w:rPr>
          <w:rFonts w:cstheme="minorHAnsi"/>
        </w:rPr>
        <w:t xml:space="preserve">The </w:t>
      </w:r>
      <w:r w:rsidR="007E7654" w:rsidRPr="00DD39E1">
        <w:rPr>
          <w:rFonts w:cstheme="minorHAnsi"/>
        </w:rPr>
        <w:t>Contract</w:t>
      </w:r>
      <w:r w:rsidRPr="00DD39E1">
        <w:rPr>
          <w:rFonts w:cstheme="minorHAnsi"/>
        </w:rPr>
        <w:t xml:space="preserve"> Particulars sets out the Services that </w:t>
      </w:r>
      <w:r w:rsidR="00DD39E1" w:rsidRPr="00DD39E1">
        <w:rPr>
          <w:rFonts w:cstheme="minorHAnsi"/>
        </w:rPr>
        <w:t>the Service Provider</w:t>
      </w:r>
      <w:r w:rsidRPr="00DD39E1">
        <w:rPr>
          <w:rFonts w:cstheme="minorHAnsi"/>
        </w:rPr>
        <w:t xml:space="preserve"> will provide to </w:t>
      </w:r>
      <w:r w:rsidR="00DD39E1" w:rsidRPr="007A61BA">
        <w:rPr>
          <w:rFonts w:cstheme="minorHAnsi"/>
        </w:rPr>
        <w:t xml:space="preserve">the </w:t>
      </w:r>
      <w:r w:rsidR="00225DDA" w:rsidRPr="007A61BA">
        <w:rPr>
          <w:rFonts w:cstheme="minorHAnsi"/>
        </w:rPr>
        <w:t>Service User</w:t>
      </w:r>
      <w:r w:rsidR="00826434" w:rsidRPr="00212D90">
        <w:rPr>
          <w:rFonts w:cstheme="minorHAnsi"/>
        </w:rPr>
        <w:t>.</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3"/>
        <w:gridCol w:w="7229"/>
      </w:tblGrid>
      <w:tr w:rsidR="000C112D" w:rsidRPr="00212D90" w14:paraId="60DE2A58"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82BE702" w14:textId="2AFAE9D1" w:rsidR="00AA1A54" w:rsidRPr="006B0075" w:rsidRDefault="00645FE1" w:rsidP="00674B9B">
            <w:pPr>
              <w:rPr>
                <w:rFonts w:cstheme="minorHAnsi"/>
                <w:color w:val="FFFFFF" w:themeColor="background1"/>
                <w:szCs w:val="20"/>
              </w:rPr>
            </w:pPr>
            <w:r w:rsidRPr="006B0075">
              <w:rPr>
                <w:rFonts w:cstheme="minorHAnsi"/>
                <w:color w:val="FFFFFF" w:themeColor="background1"/>
                <w:szCs w:val="20"/>
              </w:rPr>
              <w:t>Services</w:t>
            </w:r>
          </w:p>
        </w:tc>
        <w:tc>
          <w:tcPr>
            <w:tcW w:w="7229" w:type="dxa"/>
            <w:tcBorders>
              <w:left w:val="single" w:sz="4" w:space="0" w:color="FFFFFF" w:themeColor="background1"/>
            </w:tcBorders>
          </w:tcPr>
          <w:p w14:paraId="67A5E91E" w14:textId="37D4F2BD" w:rsidR="007C0411" w:rsidRPr="00212D90" w:rsidRDefault="00DD39E1" w:rsidP="00674B9B">
            <w:pPr>
              <w:rPr>
                <w:rFonts w:cstheme="minorHAnsi"/>
              </w:rPr>
            </w:pPr>
            <w:r>
              <w:rPr>
                <w:rFonts w:cstheme="minorHAnsi"/>
              </w:rPr>
              <w:t>The Service Provider</w:t>
            </w:r>
            <w:r w:rsidR="007C0411" w:rsidRPr="00212D90">
              <w:rPr>
                <w:rFonts w:cstheme="minorHAnsi"/>
              </w:rPr>
              <w:t xml:space="preserve"> will </w:t>
            </w:r>
            <w:r w:rsidR="00572D51" w:rsidRPr="00212D90">
              <w:rPr>
                <w:rFonts w:cstheme="minorHAnsi"/>
              </w:rPr>
              <w:t xml:space="preserve">provide </w:t>
            </w:r>
            <w:r w:rsidR="000B4696" w:rsidRPr="00212D90">
              <w:rPr>
                <w:rFonts w:cstheme="minorHAnsi"/>
              </w:rPr>
              <w:t xml:space="preserve">the following </w:t>
            </w:r>
            <w:r w:rsidR="00645FE1">
              <w:rPr>
                <w:rFonts w:cstheme="minorHAnsi"/>
              </w:rPr>
              <w:t>Services</w:t>
            </w:r>
            <w:r w:rsidR="00642823" w:rsidRPr="00212D90">
              <w:rPr>
                <w:rFonts w:cstheme="minorHAnsi"/>
              </w:rPr>
              <w:t xml:space="preserve"> throughout the </w:t>
            </w:r>
            <w:r w:rsidR="00E72332" w:rsidRPr="00212D90">
              <w:rPr>
                <w:rFonts w:cstheme="minorHAnsi"/>
              </w:rPr>
              <w:t>T</w:t>
            </w:r>
            <w:r w:rsidR="00642823" w:rsidRPr="00212D90">
              <w:rPr>
                <w:rFonts w:cstheme="minorHAnsi"/>
              </w:rPr>
              <w:t xml:space="preserve">erm of this </w:t>
            </w:r>
            <w:r w:rsidR="007E7654">
              <w:rPr>
                <w:rFonts w:cstheme="minorHAnsi"/>
              </w:rPr>
              <w:t>Contract</w:t>
            </w:r>
            <w:r w:rsidR="007C0411" w:rsidRPr="00212D90">
              <w:rPr>
                <w:rFonts w:cstheme="minorHAnsi"/>
              </w:rPr>
              <w:t>:</w:t>
            </w:r>
          </w:p>
          <w:p w14:paraId="5EF08590" w14:textId="6394C34D" w:rsidR="003A02C8" w:rsidRPr="00645FE1" w:rsidRDefault="00645FE1" w:rsidP="00674B9B">
            <w:pPr>
              <w:pStyle w:val="ListParagraph"/>
              <w:numPr>
                <w:ilvl w:val="0"/>
                <w:numId w:val="1"/>
              </w:numPr>
              <w:rPr>
                <w:rFonts w:cstheme="minorHAnsi"/>
                <w:highlight w:val="yellow"/>
              </w:rPr>
            </w:pPr>
            <w:r w:rsidRPr="00645FE1">
              <w:rPr>
                <w:rFonts w:cstheme="minorHAnsi"/>
                <w:highlight w:val="yellow"/>
              </w:rPr>
              <w:t>[Provide a list of the services agreed to be delivered]</w:t>
            </w:r>
          </w:p>
          <w:p w14:paraId="274A1A42" w14:textId="7ADEC24F" w:rsidR="007F52AF" w:rsidRPr="00212D90" w:rsidRDefault="00C74BC5" w:rsidP="00674B9B">
            <w:pPr>
              <w:rPr>
                <w:rFonts w:cstheme="minorHAnsi"/>
              </w:rPr>
            </w:pPr>
            <w:r w:rsidRPr="000431C8">
              <w:rPr>
                <w:rFonts w:cstheme="minorHAnsi"/>
              </w:rPr>
              <w:t xml:space="preserve">The Services will be available </w:t>
            </w:r>
            <w:r w:rsidRPr="006B0075">
              <w:rPr>
                <w:rFonts w:cstheme="minorHAnsi"/>
              </w:rPr>
              <w:t>to the Service User during Hours of Operation defined</w:t>
            </w:r>
            <w:r w:rsidR="000431C8">
              <w:rPr>
                <w:rFonts w:cstheme="minorHAnsi"/>
              </w:rPr>
              <w:t xml:space="preserve"> in the box marked “</w:t>
            </w:r>
            <w:r w:rsidR="000431C8" w:rsidRPr="00216EFB">
              <w:rPr>
                <w:rFonts w:cstheme="minorHAnsi"/>
              </w:rPr>
              <w:t>Hours of Operation</w:t>
            </w:r>
            <w:r w:rsidR="000431C8">
              <w:rPr>
                <w:rFonts w:cstheme="minorHAnsi"/>
              </w:rPr>
              <w:t>” below</w:t>
            </w:r>
            <w:r w:rsidRPr="000431C8">
              <w:rPr>
                <w:rFonts w:cstheme="minorHAnsi"/>
              </w:rPr>
              <w:t>.</w:t>
            </w:r>
          </w:p>
        </w:tc>
      </w:tr>
      <w:tr w:rsidR="00C74BC5" w:rsidRPr="00212D90" w14:paraId="7C51E96D"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01C2E2F" w14:textId="21C9D60D" w:rsidR="00C74BC5" w:rsidRPr="006B0075" w:rsidRDefault="00C74BC5" w:rsidP="00674B9B">
            <w:pPr>
              <w:rPr>
                <w:rFonts w:cstheme="minorHAnsi"/>
                <w:color w:val="FFFFFF" w:themeColor="background1"/>
                <w:szCs w:val="20"/>
              </w:rPr>
            </w:pPr>
            <w:r w:rsidRPr="007A61BA">
              <w:rPr>
                <w:rFonts w:cstheme="minorHAnsi"/>
                <w:color w:val="FFFFFF" w:themeColor="background1"/>
                <w:szCs w:val="20"/>
              </w:rPr>
              <w:t>Requesting Additional Service</w:t>
            </w:r>
            <w:r w:rsidR="000431C8" w:rsidRPr="007A61BA">
              <w:rPr>
                <w:rFonts w:cstheme="minorHAnsi"/>
                <w:color w:val="FFFFFF" w:themeColor="background1"/>
                <w:szCs w:val="20"/>
              </w:rPr>
              <w:t>s</w:t>
            </w:r>
          </w:p>
        </w:tc>
        <w:tc>
          <w:tcPr>
            <w:tcW w:w="7229" w:type="dxa"/>
            <w:tcBorders>
              <w:left w:val="single" w:sz="4" w:space="0" w:color="FFFFFF" w:themeColor="background1"/>
            </w:tcBorders>
          </w:tcPr>
          <w:p w14:paraId="161933A4" w14:textId="21FF4954" w:rsidR="00C74BC5" w:rsidRPr="006B0075" w:rsidRDefault="00C74BC5" w:rsidP="00674B9B">
            <w:pPr>
              <w:rPr>
                <w:rFonts w:cstheme="minorHAnsi"/>
              </w:rPr>
            </w:pPr>
            <w:r w:rsidRPr="000431C8">
              <w:rPr>
                <w:rFonts w:cstheme="minorHAnsi"/>
              </w:rPr>
              <w:t xml:space="preserve">The Service Provider </w:t>
            </w:r>
            <w:r w:rsidRPr="006B0075">
              <w:rPr>
                <w:rFonts w:cstheme="minorHAnsi"/>
              </w:rPr>
              <w:t>shall provide the ability for the Service User to request additional Services which will include</w:t>
            </w:r>
            <w:r w:rsidRPr="000431C8">
              <w:rPr>
                <w:rFonts w:cstheme="minorHAnsi"/>
              </w:rPr>
              <w:t xml:space="preserve"> </w:t>
            </w:r>
            <w:r w:rsidRPr="006B0075">
              <w:rPr>
                <w:rFonts w:cstheme="minorHAnsi"/>
              </w:rPr>
              <w:t>the following:</w:t>
            </w:r>
          </w:p>
          <w:p w14:paraId="5FDECB5B" w14:textId="7B8B1706" w:rsidR="00C74BC5" w:rsidRPr="00AD1F45" w:rsidRDefault="00C74BC5" w:rsidP="00674B9B">
            <w:pPr>
              <w:pStyle w:val="ListParagraph"/>
              <w:numPr>
                <w:ilvl w:val="0"/>
                <w:numId w:val="6"/>
              </w:numPr>
              <w:rPr>
                <w:rFonts w:cstheme="minorHAnsi"/>
                <w:highlight w:val="yellow"/>
              </w:rPr>
            </w:pPr>
            <w:r w:rsidRPr="00AD1F45">
              <w:rPr>
                <w:rFonts w:cstheme="minorHAnsi"/>
                <w:highlight w:val="yellow"/>
              </w:rPr>
              <w:t xml:space="preserve">[List the </w:t>
            </w:r>
            <w:r w:rsidR="00D21097">
              <w:rPr>
                <w:rFonts w:cstheme="minorHAnsi"/>
                <w:highlight w:val="yellow"/>
              </w:rPr>
              <w:t>additional services which may be requested</w:t>
            </w:r>
            <w:r w:rsidRPr="00AD1F45">
              <w:rPr>
                <w:rFonts w:cstheme="minorHAnsi"/>
                <w:highlight w:val="yellow"/>
              </w:rPr>
              <w:t>]</w:t>
            </w:r>
          </w:p>
          <w:p w14:paraId="3424A16F" w14:textId="3B1EA5C2" w:rsidR="00C74BC5" w:rsidRPr="00900275" w:rsidDel="00DD39E1" w:rsidRDefault="00C74BC5" w:rsidP="00674B9B">
            <w:pPr>
              <w:rPr>
                <w:rFonts w:cstheme="minorHAnsi"/>
                <w:highlight w:val="yellow"/>
              </w:rPr>
            </w:pPr>
            <w:r w:rsidRPr="000431C8">
              <w:rPr>
                <w:rFonts w:cstheme="minorHAnsi"/>
              </w:rPr>
              <w:t xml:space="preserve">The </w:t>
            </w:r>
            <w:r w:rsidRPr="006B0075">
              <w:rPr>
                <w:rFonts w:cstheme="minorHAnsi"/>
              </w:rPr>
              <w:t xml:space="preserve">Service User shall provide a minimum of </w:t>
            </w:r>
            <w:r w:rsidRPr="006B0075">
              <w:rPr>
                <w:rFonts w:cstheme="minorHAnsi"/>
                <w:highlight w:val="yellow"/>
              </w:rPr>
              <w:t>[48 hours]</w:t>
            </w:r>
            <w:r w:rsidRPr="006B0075">
              <w:rPr>
                <w:rFonts w:cstheme="minorHAnsi"/>
              </w:rPr>
              <w:t xml:space="preserve"> Notice and Services shall only be provided by the Service Provider i</w:t>
            </w:r>
            <w:r w:rsidRPr="009F720B">
              <w:rPr>
                <w:rFonts w:cstheme="minorHAnsi"/>
              </w:rPr>
              <w:t xml:space="preserve">f both Parties </w:t>
            </w:r>
            <w:proofErr w:type="gramStart"/>
            <w:r w:rsidRPr="009F720B">
              <w:rPr>
                <w:rFonts w:cstheme="minorHAnsi"/>
              </w:rPr>
              <w:t>are in agreement</w:t>
            </w:r>
            <w:proofErr w:type="gramEnd"/>
            <w:r w:rsidRPr="009F720B">
              <w:rPr>
                <w:rFonts w:cstheme="minorHAnsi"/>
              </w:rPr>
              <w:t>.</w:t>
            </w:r>
          </w:p>
        </w:tc>
      </w:tr>
      <w:tr w:rsidR="00711DC5" w:rsidRPr="00212D90" w14:paraId="5C950F56"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1BDB0D8" w14:textId="57256AA4" w:rsidR="00711DC5" w:rsidRPr="006B0075" w:rsidRDefault="000431C8" w:rsidP="00674B9B">
            <w:pPr>
              <w:rPr>
                <w:rFonts w:cstheme="minorHAnsi"/>
                <w:color w:val="FFFFFF" w:themeColor="background1"/>
                <w:szCs w:val="20"/>
              </w:rPr>
            </w:pPr>
            <w:r w:rsidRPr="007A61BA">
              <w:rPr>
                <w:rFonts w:cstheme="minorHAnsi"/>
                <w:color w:val="FFFFFF" w:themeColor="background1"/>
                <w:szCs w:val="20"/>
              </w:rPr>
              <w:t>Hours of Operation</w:t>
            </w:r>
          </w:p>
        </w:tc>
        <w:tc>
          <w:tcPr>
            <w:tcW w:w="7229" w:type="dxa"/>
            <w:tcBorders>
              <w:left w:val="single" w:sz="4" w:space="0" w:color="FFFFFF" w:themeColor="background1"/>
            </w:tcBorders>
          </w:tcPr>
          <w:p w14:paraId="21CFA92B" w14:textId="588A440B" w:rsidR="00711DC5" w:rsidRDefault="00711DC5" w:rsidP="00674B9B">
            <w:pPr>
              <w:rPr>
                <w:rFonts w:cstheme="minorHAnsi"/>
              </w:rPr>
            </w:pPr>
            <w:r w:rsidRPr="000431C8">
              <w:rPr>
                <w:rFonts w:cstheme="minorHAnsi"/>
              </w:rPr>
              <w:t>The Service Provider</w:t>
            </w:r>
            <w:r w:rsidRPr="006B0075">
              <w:rPr>
                <w:rFonts w:cstheme="minorHAnsi"/>
              </w:rPr>
              <w:t xml:space="preserve"> will deliver Services according to the following schedule:</w:t>
            </w:r>
          </w:p>
          <w:p w14:paraId="5626A72F" w14:textId="6DB69FA2" w:rsidR="00F15B4E" w:rsidRPr="006B0075" w:rsidRDefault="00F15B4E" w:rsidP="00674B9B">
            <w:pPr>
              <w:rPr>
                <w:rFonts w:cstheme="minorHAnsi"/>
              </w:rPr>
            </w:pPr>
            <w:r w:rsidRPr="007A61BA">
              <w:rPr>
                <w:rFonts w:cstheme="minorHAnsi"/>
                <w:highlight w:val="yellow"/>
              </w:rPr>
              <w:t xml:space="preserve">[Consider what </w:t>
            </w:r>
            <w:r>
              <w:rPr>
                <w:rFonts w:cstheme="minorHAnsi"/>
                <w:highlight w:val="yellow"/>
              </w:rPr>
              <w:t>would be</w:t>
            </w:r>
            <w:r w:rsidRPr="007A61BA">
              <w:rPr>
                <w:rFonts w:cstheme="minorHAnsi"/>
                <w:highlight w:val="yellow"/>
              </w:rPr>
              <w:t xml:space="preserve"> normal hours</w:t>
            </w:r>
            <w:r w:rsidR="00393A43">
              <w:rPr>
                <w:rFonts w:cstheme="minorHAnsi"/>
                <w:highlight w:val="yellow"/>
              </w:rPr>
              <w:t xml:space="preserve"> </w:t>
            </w:r>
            <w:r w:rsidR="00393A43" w:rsidRPr="00266CE0">
              <w:rPr>
                <w:rFonts w:cstheme="minorHAnsi"/>
                <w:highlight w:val="yellow"/>
              </w:rPr>
              <w:t>and outside hours</w:t>
            </w:r>
            <w:r w:rsidR="00393A43">
              <w:rPr>
                <w:rFonts w:cstheme="minorHAnsi"/>
                <w:highlight w:val="yellow"/>
              </w:rPr>
              <w:t xml:space="preserve"> e.g. 9 to 5 or </w:t>
            </w:r>
            <w:proofErr w:type="gramStart"/>
            <w:r w:rsidR="00393A43">
              <w:rPr>
                <w:rFonts w:cstheme="minorHAnsi"/>
                <w:highlight w:val="yellow"/>
              </w:rPr>
              <w:t>meal times</w:t>
            </w:r>
            <w:proofErr w:type="gramEnd"/>
            <w:r w:rsidR="00393A43">
              <w:rPr>
                <w:rFonts w:cstheme="minorHAnsi"/>
                <w:highlight w:val="yellow"/>
              </w:rPr>
              <w:t xml:space="preserve"> e.g. 8 to 9 then 12 to 13:00 and 16:30 to 18:00, and use 24 hour clock</w:t>
            </w:r>
            <w:r w:rsidRPr="007A61BA">
              <w:rPr>
                <w:rFonts w:cstheme="minorHAnsi"/>
                <w:highlight w:val="yellow"/>
              </w:rPr>
              <w:t>]</w:t>
            </w:r>
          </w:p>
          <w:tbl>
            <w:tblPr>
              <w:tblW w:w="8221" w:type="dxa"/>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1"/>
              <w:gridCol w:w="5670"/>
            </w:tblGrid>
            <w:tr w:rsidR="00711DC5" w:rsidRPr="00212D90" w14:paraId="2018FF29"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3699A675" w14:textId="3E1A91D7" w:rsidR="00711DC5" w:rsidRPr="007A61BA" w:rsidRDefault="00711DC5" w:rsidP="00674B9B">
                  <w:pPr>
                    <w:rPr>
                      <w:rFonts w:cstheme="minorHAnsi"/>
                      <w:color w:val="auto"/>
                      <w:highlight w:val="yellow"/>
                    </w:rPr>
                  </w:pPr>
                  <w:r w:rsidRPr="007A61BA">
                    <w:rPr>
                      <w:rFonts w:cstheme="minorHAnsi"/>
                      <w:color w:val="auto"/>
                      <w:highlight w:val="yellow"/>
                    </w:rPr>
                    <w:t>Monday to Friday</w:t>
                  </w:r>
                  <w:r w:rsidR="00F15B4E" w:rsidRPr="007A61BA">
                    <w:rPr>
                      <w:rFonts w:cstheme="minorHAnsi"/>
                      <w:color w:val="auto"/>
                      <w:highlight w:val="yellow"/>
                    </w:rPr>
                    <w:t xml:space="preserve"> (Day)</w:t>
                  </w:r>
                </w:p>
              </w:tc>
              <w:tc>
                <w:tcPr>
                  <w:tcW w:w="5670" w:type="dxa"/>
                  <w:tcBorders>
                    <w:left w:val="single" w:sz="4" w:space="0" w:color="FFFFFF" w:themeColor="background1"/>
                  </w:tcBorders>
                  <w:hideMark/>
                </w:tcPr>
                <w:p w14:paraId="3F93B1CE" w14:textId="77777777" w:rsidR="00711DC5" w:rsidRPr="00212D90" w:rsidRDefault="00711DC5" w:rsidP="00674B9B">
                  <w:pPr>
                    <w:rPr>
                      <w:rFonts w:cstheme="minorHAnsi"/>
                    </w:rPr>
                  </w:pPr>
                  <w:r w:rsidRPr="00E91373">
                    <w:rPr>
                      <w:rFonts w:cstheme="minorHAnsi"/>
                      <w:highlight w:val="yellow"/>
                    </w:rPr>
                    <w:t xml:space="preserve">[09:00 – </w:t>
                  </w:r>
                  <w:r>
                    <w:rPr>
                      <w:rFonts w:cstheme="minorHAnsi"/>
                      <w:highlight w:val="yellow"/>
                    </w:rPr>
                    <w:t>16</w:t>
                  </w:r>
                  <w:r w:rsidRPr="00E91373">
                    <w:rPr>
                      <w:rFonts w:cstheme="minorHAnsi"/>
                      <w:highlight w:val="yellow"/>
                    </w:rPr>
                    <w:t>:45]</w:t>
                  </w:r>
                </w:p>
              </w:tc>
            </w:tr>
            <w:tr w:rsidR="00F15B4E" w:rsidRPr="00212D90" w14:paraId="4875A6B9"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066C357" w14:textId="227AD0C0" w:rsidR="00F15B4E" w:rsidRPr="007A61BA" w:rsidRDefault="00F15B4E" w:rsidP="00674B9B">
                  <w:pPr>
                    <w:rPr>
                      <w:rFonts w:cstheme="minorHAnsi"/>
                      <w:color w:val="auto"/>
                      <w:highlight w:val="yellow"/>
                    </w:rPr>
                  </w:pPr>
                  <w:r w:rsidRPr="007A61BA">
                    <w:rPr>
                      <w:rFonts w:cstheme="minorHAnsi"/>
                      <w:color w:val="auto"/>
                      <w:highlight w:val="yellow"/>
                    </w:rPr>
                    <w:t>Monday to Friday (Night)</w:t>
                  </w:r>
                </w:p>
              </w:tc>
              <w:tc>
                <w:tcPr>
                  <w:tcW w:w="5670" w:type="dxa"/>
                  <w:tcBorders>
                    <w:left w:val="single" w:sz="4" w:space="0" w:color="FFFFFF" w:themeColor="background1"/>
                  </w:tcBorders>
                </w:tcPr>
                <w:p w14:paraId="1160C516" w14:textId="42BBBB14" w:rsidR="00F15B4E" w:rsidRPr="00E91373" w:rsidRDefault="00F15B4E" w:rsidP="00674B9B">
                  <w:pPr>
                    <w:rPr>
                      <w:rFonts w:cstheme="minorHAnsi"/>
                      <w:highlight w:val="yellow"/>
                    </w:rPr>
                  </w:pPr>
                  <w:r>
                    <w:rPr>
                      <w:rFonts w:cstheme="minorHAnsi"/>
                      <w:highlight w:val="yellow"/>
                    </w:rPr>
                    <w:t>[if applicable]</w:t>
                  </w:r>
                </w:p>
              </w:tc>
            </w:tr>
            <w:tr w:rsidR="00F15B4E" w:rsidRPr="00212D90" w14:paraId="422FF6A1"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1303819" w14:textId="62C2B824" w:rsidR="00F15B4E" w:rsidRPr="007A61BA" w:rsidRDefault="00F15B4E" w:rsidP="00674B9B">
                  <w:pPr>
                    <w:rPr>
                      <w:rFonts w:cstheme="minorHAnsi"/>
                      <w:color w:val="auto"/>
                      <w:highlight w:val="yellow"/>
                    </w:rPr>
                  </w:pPr>
                  <w:r w:rsidRPr="007A61BA">
                    <w:rPr>
                      <w:rFonts w:cstheme="minorHAnsi"/>
                      <w:color w:val="auto"/>
                      <w:highlight w:val="yellow"/>
                    </w:rPr>
                    <w:t>Weekends (Day)</w:t>
                  </w:r>
                </w:p>
              </w:tc>
              <w:tc>
                <w:tcPr>
                  <w:tcW w:w="5670" w:type="dxa"/>
                  <w:tcBorders>
                    <w:left w:val="single" w:sz="4" w:space="0" w:color="FFFFFF" w:themeColor="background1"/>
                  </w:tcBorders>
                </w:tcPr>
                <w:p w14:paraId="01E4D0EE" w14:textId="77777777" w:rsidR="00F15B4E" w:rsidRPr="00212D90" w:rsidRDefault="00F15B4E" w:rsidP="00674B9B">
                  <w:pPr>
                    <w:rPr>
                      <w:rFonts w:cstheme="minorHAnsi"/>
                      <w:highlight w:val="yellow"/>
                    </w:rPr>
                  </w:pPr>
                  <w:r w:rsidRPr="00CE12E2">
                    <w:rPr>
                      <w:rFonts w:cstheme="minorHAnsi"/>
                      <w:highlight w:val="yellow"/>
                    </w:rPr>
                    <w:t>[</w:t>
                  </w:r>
                  <w:r>
                    <w:rPr>
                      <w:rFonts w:cstheme="minorHAnsi"/>
                      <w:highlight w:val="yellow"/>
                    </w:rPr>
                    <w:t>1</w:t>
                  </w:r>
                  <w:r w:rsidRPr="00CE12E2">
                    <w:rPr>
                      <w:rFonts w:cstheme="minorHAnsi"/>
                      <w:highlight w:val="yellow"/>
                    </w:rPr>
                    <w:t xml:space="preserve">0:00 – </w:t>
                  </w:r>
                  <w:r>
                    <w:rPr>
                      <w:rFonts w:cstheme="minorHAnsi"/>
                      <w:highlight w:val="yellow"/>
                    </w:rPr>
                    <w:t>15</w:t>
                  </w:r>
                  <w:r w:rsidRPr="00CE12E2">
                    <w:rPr>
                      <w:rFonts w:cstheme="minorHAnsi"/>
                      <w:highlight w:val="yellow"/>
                    </w:rPr>
                    <w:t>:45]</w:t>
                  </w:r>
                </w:p>
              </w:tc>
            </w:tr>
            <w:tr w:rsidR="00F15B4E" w:rsidRPr="00212D90" w14:paraId="2CE0F322"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A397A44" w14:textId="2ECB279F" w:rsidR="00F15B4E" w:rsidRPr="006B0075" w:rsidRDefault="00F15B4E" w:rsidP="00674B9B">
                  <w:pPr>
                    <w:rPr>
                      <w:rFonts w:cstheme="minorHAnsi"/>
                      <w:color w:val="auto"/>
                      <w:highlight w:val="yellow"/>
                    </w:rPr>
                  </w:pPr>
                  <w:r w:rsidRPr="00216EFB">
                    <w:rPr>
                      <w:rFonts w:cstheme="minorHAnsi"/>
                      <w:color w:val="auto"/>
                      <w:highlight w:val="yellow"/>
                    </w:rPr>
                    <w:t>Weekends</w:t>
                  </w:r>
                  <w:r>
                    <w:rPr>
                      <w:rFonts w:cstheme="minorHAnsi"/>
                      <w:color w:val="auto"/>
                      <w:highlight w:val="yellow"/>
                    </w:rPr>
                    <w:t xml:space="preserve"> (Night</w:t>
                  </w:r>
                </w:p>
              </w:tc>
              <w:tc>
                <w:tcPr>
                  <w:tcW w:w="5670" w:type="dxa"/>
                  <w:tcBorders>
                    <w:left w:val="single" w:sz="4" w:space="0" w:color="FFFFFF" w:themeColor="background1"/>
                  </w:tcBorders>
                </w:tcPr>
                <w:p w14:paraId="6A146E86" w14:textId="168E3E74" w:rsidR="00F15B4E" w:rsidRPr="00CE12E2" w:rsidRDefault="00F15B4E" w:rsidP="00674B9B">
                  <w:pPr>
                    <w:rPr>
                      <w:rFonts w:cstheme="minorHAnsi"/>
                      <w:highlight w:val="yellow"/>
                    </w:rPr>
                  </w:pPr>
                  <w:r>
                    <w:rPr>
                      <w:rFonts w:cstheme="minorHAnsi"/>
                      <w:highlight w:val="yellow"/>
                    </w:rPr>
                    <w:t>[if applicable]</w:t>
                  </w:r>
                </w:p>
              </w:tc>
            </w:tr>
            <w:tr w:rsidR="00F15B4E" w:rsidRPr="00212D90" w14:paraId="2DC13E7D"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A017AC5" w14:textId="6471DBC9" w:rsidR="00F15B4E" w:rsidRPr="007A61BA" w:rsidRDefault="00F15B4E" w:rsidP="00674B9B">
                  <w:pPr>
                    <w:rPr>
                      <w:rFonts w:cstheme="minorHAnsi"/>
                      <w:color w:val="auto"/>
                      <w:highlight w:val="yellow"/>
                    </w:rPr>
                  </w:pPr>
                  <w:r w:rsidRPr="007A61BA">
                    <w:rPr>
                      <w:rFonts w:cstheme="minorHAnsi"/>
                      <w:color w:val="auto"/>
                      <w:highlight w:val="yellow"/>
                    </w:rPr>
                    <w:t>Bank Holidays in England</w:t>
                  </w:r>
                  <w:r>
                    <w:rPr>
                      <w:rFonts w:cstheme="minorHAnsi"/>
                      <w:color w:val="auto"/>
                      <w:highlight w:val="yellow"/>
                    </w:rPr>
                    <w:t xml:space="preserve"> (Day)</w:t>
                  </w:r>
                </w:p>
              </w:tc>
              <w:tc>
                <w:tcPr>
                  <w:tcW w:w="5670" w:type="dxa"/>
                  <w:tcBorders>
                    <w:left w:val="single" w:sz="4" w:space="0" w:color="FFFFFF" w:themeColor="background1"/>
                  </w:tcBorders>
                </w:tcPr>
                <w:p w14:paraId="25CFBE38" w14:textId="6C56673B" w:rsidR="00F15B4E" w:rsidRPr="00212D90" w:rsidRDefault="00F15B4E" w:rsidP="00674B9B">
                  <w:pPr>
                    <w:rPr>
                      <w:rFonts w:cstheme="minorHAnsi"/>
                    </w:rPr>
                  </w:pPr>
                  <w:r w:rsidRPr="00CE12E2">
                    <w:rPr>
                      <w:rFonts w:cstheme="minorHAnsi"/>
                      <w:highlight w:val="yellow"/>
                    </w:rPr>
                    <w:t>[</w:t>
                  </w:r>
                  <w:r>
                    <w:rPr>
                      <w:rFonts w:cstheme="minorHAnsi"/>
                      <w:highlight w:val="yellow"/>
                    </w:rPr>
                    <w:t>11</w:t>
                  </w:r>
                  <w:r w:rsidRPr="00CE12E2">
                    <w:rPr>
                      <w:rFonts w:cstheme="minorHAnsi"/>
                      <w:highlight w:val="yellow"/>
                    </w:rPr>
                    <w:t xml:space="preserve">:00 – </w:t>
                  </w:r>
                  <w:r>
                    <w:rPr>
                      <w:rFonts w:cstheme="minorHAnsi"/>
                      <w:highlight w:val="yellow"/>
                    </w:rPr>
                    <w:t>14</w:t>
                  </w:r>
                  <w:r w:rsidRPr="00CE12E2">
                    <w:rPr>
                      <w:rFonts w:cstheme="minorHAnsi"/>
                      <w:highlight w:val="yellow"/>
                    </w:rPr>
                    <w:t>:45]</w:t>
                  </w:r>
                </w:p>
              </w:tc>
            </w:tr>
            <w:tr w:rsidR="00F15B4E" w:rsidRPr="00212D90" w14:paraId="4271FBBD" w14:textId="77777777" w:rsidTr="00935913">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1D7311A" w14:textId="23E9B76B" w:rsidR="00F15B4E" w:rsidRPr="007A61BA" w:rsidRDefault="00F15B4E" w:rsidP="00674B9B">
                  <w:pPr>
                    <w:rPr>
                      <w:rFonts w:cstheme="minorHAnsi"/>
                      <w:color w:val="auto"/>
                      <w:highlight w:val="yellow"/>
                    </w:rPr>
                  </w:pPr>
                  <w:r w:rsidRPr="00216EFB">
                    <w:rPr>
                      <w:rFonts w:cstheme="minorHAnsi"/>
                      <w:color w:val="auto"/>
                      <w:highlight w:val="yellow"/>
                    </w:rPr>
                    <w:t>Bank Holidays in England</w:t>
                  </w:r>
                  <w:r>
                    <w:rPr>
                      <w:rFonts w:cstheme="minorHAnsi"/>
                      <w:color w:val="auto"/>
                      <w:highlight w:val="yellow"/>
                    </w:rPr>
                    <w:t xml:space="preserve"> (Night)</w:t>
                  </w:r>
                </w:p>
              </w:tc>
              <w:tc>
                <w:tcPr>
                  <w:tcW w:w="5670" w:type="dxa"/>
                  <w:tcBorders>
                    <w:left w:val="single" w:sz="4" w:space="0" w:color="FFFFFF" w:themeColor="background1"/>
                  </w:tcBorders>
                </w:tcPr>
                <w:p w14:paraId="6783B2DF" w14:textId="3F4793A5" w:rsidR="00F15B4E" w:rsidRPr="00CE12E2" w:rsidRDefault="00F15B4E" w:rsidP="00674B9B">
                  <w:pPr>
                    <w:rPr>
                      <w:rFonts w:cstheme="minorHAnsi"/>
                      <w:highlight w:val="yellow"/>
                    </w:rPr>
                  </w:pPr>
                  <w:r>
                    <w:rPr>
                      <w:rFonts w:cstheme="minorHAnsi"/>
                      <w:highlight w:val="yellow"/>
                    </w:rPr>
                    <w:t>[if applicable]</w:t>
                  </w:r>
                </w:p>
              </w:tc>
            </w:tr>
          </w:tbl>
          <w:p w14:paraId="6AA7FD6B" w14:textId="77777777" w:rsidR="00711DC5" w:rsidRDefault="00181E11" w:rsidP="00674B9B">
            <w:pPr>
              <w:rPr>
                <w:rFonts w:cstheme="minorHAnsi"/>
              </w:rPr>
            </w:pPr>
            <w:r>
              <w:rPr>
                <w:rFonts w:cstheme="minorHAnsi"/>
              </w:rPr>
              <w:t>Please also refer to box below marked “Charges”</w:t>
            </w:r>
          </w:p>
          <w:p w14:paraId="5EB33D4C" w14:textId="77777777" w:rsidR="00866002" w:rsidRDefault="00866002" w:rsidP="00674B9B">
            <w:pPr>
              <w:rPr>
                <w:rFonts w:cstheme="minorHAnsi"/>
              </w:rPr>
            </w:pPr>
          </w:p>
          <w:p w14:paraId="15363B7E" w14:textId="54027416" w:rsidR="00866002" w:rsidRPr="00900275" w:rsidDel="00DD39E1" w:rsidRDefault="00866002" w:rsidP="00674B9B">
            <w:pPr>
              <w:rPr>
                <w:rFonts w:cstheme="minorHAnsi"/>
                <w:highlight w:val="yellow"/>
              </w:rPr>
            </w:pPr>
          </w:p>
        </w:tc>
      </w:tr>
      <w:tr w:rsidR="00C74BC5" w:rsidRPr="00212D90" w14:paraId="15957035"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443EC59" w14:textId="5178FF14" w:rsidR="00C74BC5" w:rsidRPr="006B0075" w:rsidRDefault="00C74BC5" w:rsidP="00674B9B">
            <w:pPr>
              <w:rPr>
                <w:rFonts w:cstheme="minorHAnsi"/>
                <w:color w:val="FFFFFF" w:themeColor="background1"/>
                <w:szCs w:val="20"/>
              </w:rPr>
            </w:pPr>
            <w:r w:rsidRPr="007A61BA">
              <w:rPr>
                <w:color w:val="FFFFFF" w:themeColor="background1"/>
              </w:rPr>
              <w:lastRenderedPageBreak/>
              <w:t>Service Reviews</w:t>
            </w:r>
          </w:p>
        </w:tc>
        <w:tc>
          <w:tcPr>
            <w:tcW w:w="7229" w:type="dxa"/>
            <w:tcBorders>
              <w:left w:val="single" w:sz="4" w:space="0" w:color="FFFFFF" w:themeColor="background1"/>
            </w:tcBorders>
          </w:tcPr>
          <w:p w14:paraId="591A408D" w14:textId="77777777" w:rsidR="00C74BC5" w:rsidRPr="00D21097" w:rsidRDefault="00C74BC5" w:rsidP="00D21097">
            <w:pPr>
              <w:rPr>
                <w:rFonts w:cstheme="minorHAnsi"/>
              </w:rPr>
            </w:pPr>
            <w:r w:rsidRPr="00D21097">
              <w:rPr>
                <w:rFonts w:cstheme="minorHAnsi"/>
              </w:rPr>
              <w:t>Informal Reviews</w:t>
            </w:r>
          </w:p>
          <w:p w14:paraId="5F2B4673" w14:textId="72A901B7" w:rsidR="00C74BC5" w:rsidRPr="00D21097" w:rsidRDefault="00181E11" w:rsidP="00D21097">
            <w:pPr>
              <w:rPr>
                <w:rFonts w:cstheme="minorHAnsi"/>
              </w:rPr>
            </w:pPr>
            <w:r w:rsidRPr="00D21097">
              <w:rPr>
                <w:rFonts w:cstheme="minorHAnsi"/>
              </w:rPr>
              <w:t xml:space="preserve">The Service Provider </w:t>
            </w:r>
            <w:r w:rsidR="00C74BC5" w:rsidRPr="00D21097">
              <w:rPr>
                <w:rFonts w:cstheme="minorHAnsi"/>
              </w:rPr>
              <w:t xml:space="preserve">will facilitate a </w:t>
            </w:r>
            <w:r w:rsidR="00C74BC5" w:rsidRPr="00D21097">
              <w:rPr>
                <w:rFonts w:cstheme="minorHAnsi"/>
                <w:highlight w:val="yellow"/>
              </w:rPr>
              <w:t>monthly</w:t>
            </w:r>
            <w:r w:rsidR="00C74BC5" w:rsidRPr="00D21097">
              <w:rPr>
                <w:rFonts w:cstheme="minorHAnsi"/>
              </w:rPr>
              <w:t xml:space="preserve"> informal review to enable </w:t>
            </w:r>
            <w:r w:rsidRPr="00D21097">
              <w:rPr>
                <w:rFonts w:cstheme="minorHAnsi"/>
              </w:rPr>
              <w:t>the Service User</w:t>
            </w:r>
            <w:r w:rsidR="00C74BC5" w:rsidRPr="00D21097">
              <w:rPr>
                <w:rFonts w:cstheme="minorHAnsi"/>
              </w:rPr>
              <w:t xml:space="preserve"> to provide feedback on the Services. </w:t>
            </w:r>
          </w:p>
          <w:p w14:paraId="1A3A92D4" w14:textId="4799A941" w:rsidR="00C74BC5" w:rsidRPr="00D21097" w:rsidRDefault="00C74BC5" w:rsidP="00D21097">
            <w:pPr>
              <w:rPr>
                <w:rFonts w:cstheme="minorHAnsi"/>
              </w:rPr>
            </w:pPr>
            <w:r w:rsidRPr="00D21097">
              <w:rPr>
                <w:rFonts w:cstheme="minorHAnsi"/>
              </w:rPr>
              <w:t xml:space="preserve">The monthly review will provide </w:t>
            </w:r>
            <w:r w:rsidR="00D21097" w:rsidRPr="00D21097">
              <w:rPr>
                <w:rFonts w:cstheme="minorHAnsi"/>
              </w:rPr>
              <w:t xml:space="preserve">the </w:t>
            </w:r>
            <w:r w:rsidRPr="00D21097">
              <w:rPr>
                <w:rFonts w:cstheme="minorHAnsi"/>
              </w:rPr>
              <w:t xml:space="preserve">Service User with an opportunity to highlight any issues or areas requiring improvement. </w:t>
            </w:r>
          </w:p>
          <w:p w14:paraId="541F9BD1" w14:textId="77777777" w:rsidR="00C74BC5" w:rsidRPr="00D21097" w:rsidRDefault="00C74BC5" w:rsidP="00D21097">
            <w:pPr>
              <w:rPr>
                <w:rFonts w:cstheme="minorHAnsi"/>
              </w:rPr>
            </w:pPr>
            <w:r w:rsidRPr="00D21097">
              <w:rPr>
                <w:rFonts w:cstheme="minorHAnsi"/>
              </w:rPr>
              <w:t>End of Term Review</w:t>
            </w:r>
          </w:p>
          <w:p w14:paraId="08432EBD" w14:textId="6A78279B" w:rsidR="00181E11" w:rsidRPr="00D21097" w:rsidRDefault="00181E11" w:rsidP="00D21097">
            <w:pPr>
              <w:rPr>
                <w:rFonts w:cstheme="minorHAnsi"/>
              </w:rPr>
            </w:pPr>
            <w:r w:rsidRPr="00D21097">
              <w:rPr>
                <w:rFonts w:cstheme="minorHAnsi"/>
              </w:rPr>
              <w:t xml:space="preserve">The Service Provider </w:t>
            </w:r>
            <w:r w:rsidR="00C74BC5" w:rsidRPr="00D21097">
              <w:rPr>
                <w:rFonts w:cstheme="minorHAnsi"/>
              </w:rPr>
              <w:t xml:space="preserve">will facilitate a review of the </w:t>
            </w:r>
            <w:r w:rsidRPr="00D21097">
              <w:rPr>
                <w:rFonts w:cstheme="minorHAnsi"/>
              </w:rPr>
              <w:t>Services</w:t>
            </w:r>
            <w:r w:rsidR="00C74BC5" w:rsidRPr="00D21097">
              <w:rPr>
                <w:rFonts w:cstheme="minorHAnsi"/>
              </w:rPr>
              <w:t xml:space="preserve"> one month prior to the end of the Term.</w:t>
            </w:r>
          </w:p>
          <w:p w14:paraId="2CCED385" w14:textId="1464CAC0" w:rsidR="00C74BC5" w:rsidRPr="00D21097" w:rsidRDefault="00C74BC5" w:rsidP="00D21097">
            <w:pPr>
              <w:rPr>
                <w:rFonts w:cstheme="minorHAnsi"/>
              </w:rPr>
            </w:pPr>
            <w:r w:rsidRPr="00D21097">
              <w:rPr>
                <w:rFonts w:cstheme="minorHAnsi"/>
              </w:rPr>
              <w:t>The purpose of this review will be for the Parties to assess the performance of the Services throughout the Term</w:t>
            </w:r>
          </w:p>
        </w:tc>
      </w:tr>
      <w:tr w:rsidR="000C112D" w:rsidRPr="00212D90" w14:paraId="2D68262F"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D9EBEAC" w14:textId="4ED149C8" w:rsidR="00261F7A" w:rsidRPr="006B0075" w:rsidRDefault="00D073FF" w:rsidP="00674B9B">
            <w:pPr>
              <w:rPr>
                <w:rFonts w:cstheme="minorHAnsi"/>
                <w:color w:val="FFFFFF" w:themeColor="background1"/>
                <w:szCs w:val="20"/>
              </w:rPr>
            </w:pPr>
            <w:r w:rsidRPr="007A61BA">
              <w:rPr>
                <w:rFonts w:cstheme="minorHAnsi"/>
                <w:color w:val="FFFFFF" w:themeColor="background1"/>
              </w:rPr>
              <w:t>Service Provider’s Alternative</w:t>
            </w:r>
          </w:p>
        </w:tc>
        <w:tc>
          <w:tcPr>
            <w:tcW w:w="7229" w:type="dxa"/>
            <w:tcBorders>
              <w:left w:val="single" w:sz="4" w:space="0" w:color="FFFFFF" w:themeColor="background1"/>
            </w:tcBorders>
          </w:tcPr>
          <w:p w14:paraId="4982B5DB" w14:textId="644094EE" w:rsidR="005A7723" w:rsidRDefault="00663471" w:rsidP="00674B9B">
            <w:pPr>
              <w:rPr>
                <w:rFonts w:cstheme="minorHAnsi"/>
              </w:rPr>
            </w:pPr>
            <w:r w:rsidRPr="00663471">
              <w:rPr>
                <w:rFonts w:cstheme="minorHAnsi"/>
              </w:rPr>
              <w:t>To</w:t>
            </w:r>
            <w:r>
              <w:rPr>
                <w:rFonts w:cstheme="minorHAnsi"/>
              </w:rPr>
              <w:t xml:space="preserve"> comply with CQC regulations,</w:t>
            </w:r>
            <w:r w:rsidRPr="00663471">
              <w:rPr>
                <w:rFonts w:cstheme="minorHAnsi"/>
              </w:rPr>
              <w:t xml:space="preserve"> </w:t>
            </w:r>
            <w:r w:rsidR="0069016D" w:rsidRPr="007A61BA">
              <w:rPr>
                <w:rFonts w:cstheme="minorHAnsi"/>
              </w:rPr>
              <w:t xml:space="preserve">the Service Provider </w:t>
            </w:r>
            <w:r w:rsidRPr="006B0075">
              <w:rPr>
                <w:rFonts w:cstheme="minorHAnsi"/>
              </w:rPr>
              <w:t xml:space="preserve">cannot impose </w:t>
            </w:r>
            <w:r w:rsidR="0069016D">
              <w:rPr>
                <w:rFonts w:cstheme="minorHAnsi"/>
              </w:rPr>
              <w:t>on the Service User</w:t>
            </w:r>
            <w:r w:rsidR="0069016D" w:rsidRPr="006B0075">
              <w:rPr>
                <w:rFonts w:cstheme="minorHAnsi"/>
              </w:rPr>
              <w:t xml:space="preserve"> </w:t>
            </w:r>
            <w:r w:rsidR="002A583B" w:rsidRPr="006B0075">
              <w:rPr>
                <w:rFonts w:cstheme="minorHAnsi"/>
              </w:rPr>
              <w:t xml:space="preserve">a </w:t>
            </w:r>
            <w:r w:rsidRPr="006B0075">
              <w:rPr>
                <w:rFonts w:cstheme="minorHAnsi"/>
              </w:rPr>
              <w:t>replacement</w:t>
            </w:r>
            <w:r w:rsidR="0069016D">
              <w:rPr>
                <w:rFonts w:cstheme="minorHAnsi"/>
              </w:rPr>
              <w:t xml:space="preserve"> to provide the Services</w:t>
            </w:r>
            <w:r w:rsidR="002A583B" w:rsidRPr="006B0075">
              <w:rPr>
                <w:rFonts w:cstheme="minorHAnsi"/>
              </w:rPr>
              <w:t>. The</w:t>
            </w:r>
            <w:r w:rsidR="00FF0468">
              <w:rPr>
                <w:rFonts w:cstheme="minorHAnsi"/>
              </w:rPr>
              <w:t xml:space="preserve"> Service Provider</w:t>
            </w:r>
            <w:r w:rsidR="002A583B" w:rsidRPr="006B0075">
              <w:rPr>
                <w:rFonts w:cstheme="minorHAnsi"/>
              </w:rPr>
              <w:t xml:space="preserve"> can introduce a </w:t>
            </w:r>
            <w:r w:rsidR="00D858CD" w:rsidRPr="006B0075">
              <w:rPr>
                <w:rFonts w:cstheme="minorHAnsi"/>
              </w:rPr>
              <w:t>s</w:t>
            </w:r>
            <w:r w:rsidR="009E527D" w:rsidRPr="006B0075">
              <w:rPr>
                <w:rFonts w:cstheme="minorHAnsi"/>
              </w:rPr>
              <w:t xml:space="preserve">uitably qualified </w:t>
            </w:r>
            <w:r w:rsidR="005A7723">
              <w:rPr>
                <w:rFonts w:cstheme="minorHAnsi"/>
              </w:rPr>
              <w:t xml:space="preserve">and vetted </w:t>
            </w:r>
            <w:r w:rsidR="00D858CD" w:rsidRPr="006B0075">
              <w:rPr>
                <w:rFonts w:cstheme="minorHAnsi"/>
              </w:rPr>
              <w:t>person</w:t>
            </w:r>
            <w:r w:rsidR="0069016D">
              <w:rPr>
                <w:rFonts w:cstheme="minorHAnsi"/>
              </w:rPr>
              <w:t xml:space="preserve"> to provide the Service</w:t>
            </w:r>
            <w:r w:rsidR="00FF0468">
              <w:rPr>
                <w:rFonts w:cstheme="minorHAnsi"/>
              </w:rPr>
              <w:t xml:space="preserve"> (“the Service Provider’s Alternative”)</w:t>
            </w:r>
            <w:r w:rsidR="002A583B" w:rsidRPr="006B0075">
              <w:rPr>
                <w:rFonts w:cstheme="minorHAnsi"/>
              </w:rPr>
              <w:t xml:space="preserve">, but </w:t>
            </w:r>
            <w:r w:rsidR="002A583B" w:rsidRPr="007A61BA">
              <w:rPr>
                <w:rFonts w:cstheme="minorHAnsi"/>
              </w:rPr>
              <w:t>Service User</w:t>
            </w:r>
            <w:r w:rsidR="002A583B" w:rsidRPr="006B0075">
              <w:rPr>
                <w:rFonts w:cstheme="minorHAnsi"/>
              </w:rPr>
              <w:t xml:space="preserve"> </w:t>
            </w:r>
            <w:r w:rsidR="0069016D">
              <w:rPr>
                <w:rFonts w:cstheme="minorHAnsi"/>
              </w:rPr>
              <w:t>shall</w:t>
            </w:r>
            <w:r w:rsidR="002A583B" w:rsidRPr="006B0075">
              <w:rPr>
                <w:rFonts w:cstheme="minorHAnsi"/>
              </w:rPr>
              <w:t xml:space="preserve"> have the final say</w:t>
            </w:r>
            <w:r w:rsidR="00FF0468">
              <w:rPr>
                <w:rFonts w:cstheme="minorHAnsi"/>
              </w:rPr>
              <w:t xml:space="preserve"> as to whether to accept the Service Provider’s Alternative </w:t>
            </w:r>
            <w:r w:rsidR="0069016D">
              <w:rPr>
                <w:rFonts w:cstheme="minorHAnsi"/>
              </w:rPr>
              <w:t>to provide the Service</w:t>
            </w:r>
            <w:r w:rsidR="002A583B" w:rsidRPr="006B0075">
              <w:rPr>
                <w:rFonts w:cstheme="minorHAnsi"/>
              </w:rPr>
              <w:t xml:space="preserve">. </w:t>
            </w:r>
            <w:r w:rsidR="0069016D">
              <w:rPr>
                <w:rFonts w:cstheme="minorHAnsi"/>
              </w:rPr>
              <w:t xml:space="preserve"> </w:t>
            </w:r>
          </w:p>
          <w:p w14:paraId="2E05BE74" w14:textId="4EFC8B8E" w:rsidR="004F0A39" w:rsidRPr="00D81248" w:rsidRDefault="0069016D" w:rsidP="00674B9B">
            <w:pPr>
              <w:rPr>
                <w:rFonts w:cstheme="minorHAnsi"/>
              </w:rPr>
            </w:pPr>
            <w:r>
              <w:rPr>
                <w:rFonts w:cstheme="minorHAnsi"/>
              </w:rPr>
              <w:t>The</w:t>
            </w:r>
            <w:r w:rsidRPr="006B0075">
              <w:rPr>
                <w:rFonts w:cstheme="minorHAnsi"/>
              </w:rPr>
              <w:t xml:space="preserve"> </w:t>
            </w:r>
            <w:r w:rsidR="002A583B" w:rsidRPr="007A61BA">
              <w:rPr>
                <w:rFonts w:cstheme="minorHAnsi"/>
              </w:rPr>
              <w:t>Service User</w:t>
            </w:r>
            <w:r w:rsidR="002A583B" w:rsidRPr="006B0075">
              <w:rPr>
                <w:rFonts w:cstheme="minorHAnsi"/>
              </w:rPr>
              <w:t xml:space="preserve"> </w:t>
            </w:r>
            <w:r>
              <w:rPr>
                <w:rFonts w:cstheme="minorHAnsi"/>
              </w:rPr>
              <w:t xml:space="preserve">has the right not to use the Service Provider’s </w:t>
            </w:r>
            <w:r w:rsidR="00FF0468">
              <w:rPr>
                <w:rFonts w:cstheme="minorHAnsi"/>
              </w:rPr>
              <w:t>A</w:t>
            </w:r>
            <w:r>
              <w:rPr>
                <w:rFonts w:cstheme="minorHAnsi"/>
              </w:rPr>
              <w:t>lternative and to</w:t>
            </w:r>
            <w:r w:rsidR="002A583B" w:rsidRPr="006B0075">
              <w:rPr>
                <w:rFonts w:cstheme="minorHAnsi"/>
              </w:rPr>
              <w:t xml:space="preserve"> find their own replacement either through the </w:t>
            </w:r>
            <w:r w:rsidR="005A7723">
              <w:rPr>
                <w:rFonts w:cstheme="minorHAnsi"/>
              </w:rPr>
              <w:t>Assured Care and Support</w:t>
            </w:r>
            <w:r w:rsidR="002A583B">
              <w:rPr>
                <w:rFonts w:cstheme="minorHAnsi"/>
              </w:rPr>
              <w:t xml:space="preserve"> </w:t>
            </w:r>
            <w:r w:rsidR="005A7723">
              <w:rPr>
                <w:rFonts w:cstheme="minorHAnsi"/>
              </w:rPr>
              <w:t>s</w:t>
            </w:r>
            <w:r>
              <w:rPr>
                <w:rFonts w:cstheme="minorHAnsi"/>
              </w:rPr>
              <w:t xml:space="preserve">cheme </w:t>
            </w:r>
            <w:r w:rsidR="002A583B">
              <w:rPr>
                <w:rFonts w:cstheme="minorHAnsi"/>
              </w:rPr>
              <w:t>or other methods.</w:t>
            </w:r>
          </w:p>
        </w:tc>
      </w:tr>
      <w:tr w:rsidR="000C112D" w:rsidRPr="00212D90" w14:paraId="0B0B6248"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0F8D9BD7" w14:textId="31E75D85" w:rsidR="00261F7A" w:rsidRPr="006B0075" w:rsidRDefault="00261F7A" w:rsidP="00674B9B">
            <w:pPr>
              <w:rPr>
                <w:rFonts w:cstheme="minorHAnsi"/>
                <w:color w:val="FFFFFF" w:themeColor="background1"/>
                <w:szCs w:val="20"/>
              </w:rPr>
            </w:pPr>
            <w:r w:rsidRPr="006B0075">
              <w:rPr>
                <w:rFonts w:cstheme="minorHAnsi"/>
                <w:color w:val="FFFFFF" w:themeColor="background1"/>
                <w:szCs w:val="20"/>
              </w:rPr>
              <w:t>Location</w:t>
            </w:r>
          </w:p>
        </w:tc>
        <w:tc>
          <w:tcPr>
            <w:tcW w:w="7229" w:type="dxa"/>
            <w:tcBorders>
              <w:left w:val="single" w:sz="4" w:space="0" w:color="FFFFFF" w:themeColor="background1"/>
            </w:tcBorders>
            <w:hideMark/>
          </w:tcPr>
          <w:p w14:paraId="46A03483" w14:textId="60248039" w:rsidR="00C95444" w:rsidRPr="00212D90" w:rsidRDefault="006B0075" w:rsidP="00674B9B">
            <w:pPr>
              <w:rPr>
                <w:rFonts w:cstheme="minorHAnsi"/>
              </w:rPr>
            </w:pPr>
            <w:r>
              <w:rPr>
                <w:rFonts w:cstheme="minorHAnsi"/>
              </w:rPr>
              <w:t>The Service Provider</w:t>
            </w:r>
            <w:r w:rsidR="00C95444" w:rsidRPr="00212D90">
              <w:rPr>
                <w:rFonts w:cstheme="minorHAnsi"/>
              </w:rPr>
              <w:t xml:space="preserve"> </w:t>
            </w:r>
            <w:r w:rsidR="001D68EA" w:rsidRPr="00212D90">
              <w:rPr>
                <w:rFonts w:cstheme="minorHAnsi"/>
              </w:rPr>
              <w:t xml:space="preserve">will </w:t>
            </w:r>
            <w:r w:rsidR="00C95444" w:rsidRPr="00212D90">
              <w:rPr>
                <w:rFonts w:cstheme="minorHAnsi"/>
              </w:rPr>
              <w:t>deliver</w:t>
            </w:r>
            <w:r w:rsidR="00DF3B60" w:rsidRPr="00212D90">
              <w:rPr>
                <w:rFonts w:cstheme="minorHAnsi"/>
              </w:rPr>
              <w:t xml:space="preserve"> </w:t>
            </w:r>
            <w:r w:rsidR="00A306AD" w:rsidRPr="00212D90">
              <w:rPr>
                <w:rFonts w:cstheme="minorHAnsi"/>
              </w:rPr>
              <w:t>S</w:t>
            </w:r>
            <w:r w:rsidR="0044171C" w:rsidRPr="00212D90">
              <w:rPr>
                <w:rFonts w:cstheme="minorHAnsi"/>
              </w:rPr>
              <w:t>ervices</w:t>
            </w:r>
            <w:r w:rsidR="00C95444" w:rsidRPr="00212D90">
              <w:rPr>
                <w:rFonts w:cstheme="minorHAnsi"/>
              </w:rPr>
              <w:t xml:space="preserve"> </w:t>
            </w:r>
            <w:r w:rsidR="00CC4444" w:rsidRPr="00B064FC">
              <w:rPr>
                <w:rFonts w:cstheme="minorHAnsi"/>
                <w:highlight w:val="yellow"/>
              </w:rPr>
              <w:t xml:space="preserve">at </w:t>
            </w:r>
            <w:r w:rsidRPr="00B064FC">
              <w:rPr>
                <w:rFonts w:cstheme="minorHAnsi"/>
                <w:highlight w:val="yellow"/>
              </w:rPr>
              <w:t xml:space="preserve">the Service User’s </w:t>
            </w:r>
            <w:r w:rsidR="00673914" w:rsidRPr="00B064FC">
              <w:rPr>
                <w:rFonts w:cstheme="minorHAnsi"/>
                <w:highlight w:val="yellow"/>
              </w:rPr>
              <w:t>Address</w:t>
            </w:r>
            <w:r w:rsidR="00DF3B60" w:rsidRPr="00212D90">
              <w:rPr>
                <w:rFonts w:cstheme="minorHAnsi"/>
              </w:rPr>
              <w:t>.</w:t>
            </w:r>
          </w:p>
        </w:tc>
      </w:tr>
      <w:tr w:rsidR="000C112D" w:rsidRPr="00212D90" w14:paraId="1836F3D4" w14:textId="77777777" w:rsidTr="0063568D">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3E64C948" w14:textId="0AB0D0FC" w:rsidR="00261F7A" w:rsidRPr="006B0075" w:rsidRDefault="00261F7A" w:rsidP="00674B9B">
            <w:pPr>
              <w:rPr>
                <w:rFonts w:cstheme="minorHAnsi"/>
                <w:color w:val="FFFFFF" w:themeColor="background1"/>
                <w:szCs w:val="20"/>
              </w:rPr>
            </w:pPr>
            <w:r w:rsidRPr="006B0075">
              <w:rPr>
                <w:rFonts w:cstheme="minorHAnsi"/>
                <w:color w:val="FFFFFF" w:themeColor="background1"/>
                <w:szCs w:val="20"/>
              </w:rPr>
              <w:t>Special Conditions</w:t>
            </w:r>
          </w:p>
        </w:tc>
        <w:tc>
          <w:tcPr>
            <w:tcW w:w="7229" w:type="dxa"/>
            <w:tcBorders>
              <w:left w:val="single" w:sz="4" w:space="0" w:color="FFFFFF" w:themeColor="background1"/>
            </w:tcBorders>
          </w:tcPr>
          <w:p w14:paraId="5717AAA1" w14:textId="2706F147" w:rsidR="005A48A0" w:rsidRDefault="005A7723" w:rsidP="00674B9B">
            <w:pPr>
              <w:rPr>
                <w:rFonts w:cstheme="minorHAnsi"/>
              </w:rPr>
            </w:pPr>
            <w:r>
              <w:rPr>
                <w:rFonts w:cstheme="minorHAnsi"/>
              </w:rPr>
              <w:t>The Service Provider</w:t>
            </w:r>
            <w:r w:rsidR="00BD618F" w:rsidRPr="00212D90">
              <w:rPr>
                <w:rFonts w:cstheme="minorHAnsi"/>
              </w:rPr>
              <w:t xml:space="preserve"> shall remain accountable for</w:t>
            </w:r>
            <w:r w:rsidR="0009318A">
              <w:rPr>
                <w:rFonts w:cstheme="minorHAnsi"/>
              </w:rPr>
              <w:t xml:space="preserve"> the continual delivery of the Services</w:t>
            </w:r>
            <w:r w:rsidR="00BD618F" w:rsidRPr="00212D90">
              <w:rPr>
                <w:rFonts w:cstheme="minorHAnsi"/>
              </w:rPr>
              <w:t xml:space="preserve"> throughout the Term</w:t>
            </w:r>
            <w:r w:rsidR="00F96BF1">
              <w:rPr>
                <w:rFonts w:cstheme="minorHAnsi"/>
              </w:rPr>
              <w:t xml:space="preserve"> unless notified to the Service User and</w:t>
            </w:r>
            <w:r>
              <w:rPr>
                <w:rFonts w:cstheme="minorHAnsi"/>
              </w:rPr>
              <w:t>/or</w:t>
            </w:r>
            <w:r w:rsidR="00F96BF1">
              <w:rPr>
                <w:rFonts w:cstheme="minorHAnsi"/>
              </w:rPr>
              <w:t xml:space="preserve"> Named Representative </w:t>
            </w:r>
            <w:r w:rsidR="00D91511">
              <w:rPr>
                <w:rFonts w:cstheme="minorHAnsi"/>
              </w:rPr>
              <w:t xml:space="preserve">with a minimum of </w:t>
            </w:r>
            <w:r w:rsidR="00D91511" w:rsidRPr="00D91511">
              <w:rPr>
                <w:rFonts w:cstheme="minorHAnsi"/>
                <w:highlight w:val="yellow"/>
              </w:rPr>
              <w:t>48 hours’ notice</w:t>
            </w:r>
            <w:r w:rsidR="00BD618F" w:rsidRPr="00212D90">
              <w:rPr>
                <w:rFonts w:cstheme="minorHAnsi"/>
              </w:rPr>
              <w:t xml:space="preserve">. </w:t>
            </w:r>
          </w:p>
          <w:p w14:paraId="58C4FD51" w14:textId="63A66492" w:rsidR="00261F7A" w:rsidRPr="00212D90" w:rsidRDefault="00CC20F6" w:rsidP="00674B9B">
            <w:pPr>
              <w:rPr>
                <w:rFonts w:cstheme="minorHAnsi"/>
              </w:rPr>
            </w:pPr>
            <w:r w:rsidRPr="00212D90">
              <w:rPr>
                <w:rFonts w:cstheme="minorHAnsi"/>
              </w:rPr>
              <w:t xml:space="preserve">There are no </w:t>
            </w:r>
            <w:r w:rsidR="00BD618F" w:rsidRPr="00212D90">
              <w:rPr>
                <w:rFonts w:cstheme="minorHAnsi"/>
              </w:rPr>
              <w:t xml:space="preserve">other </w:t>
            </w:r>
            <w:r w:rsidRPr="00212D90">
              <w:rPr>
                <w:rFonts w:cstheme="minorHAnsi"/>
              </w:rPr>
              <w:t>special conditions relating to the Service</w:t>
            </w:r>
            <w:r w:rsidR="00134F88" w:rsidRPr="00212D90">
              <w:rPr>
                <w:rFonts w:cstheme="minorHAnsi"/>
              </w:rPr>
              <w:t xml:space="preserve">, the Deliverables, </w:t>
            </w:r>
            <w:r w:rsidRPr="00212D90">
              <w:rPr>
                <w:rFonts w:cstheme="minorHAnsi"/>
              </w:rPr>
              <w:t xml:space="preserve">or this </w:t>
            </w:r>
            <w:r w:rsidR="002A583B">
              <w:rPr>
                <w:rFonts w:cstheme="minorHAnsi"/>
              </w:rPr>
              <w:t>Contract</w:t>
            </w:r>
            <w:r w:rsidRPr="00212D90">
              <w:rPr>
                <w:rFonts w:cstheme="minorHAnsi"/>
              </w:rPr>
              <w:t>.</w:t>
            </w:r>
          </w:p>
        </w:tc>
      </w:tr>
    </w:tbl>
    <w:p w14:paraId="74E30527" w14:textId="77777777" w:rsidR="0008688F" w:rsidRDefault="0008688F" w:rsidP="00674B9B">
      <w:pPr>
        <w:rPr>
          <w:rFonts w:cstheme="minorHAnsi"/>
        </w:rPr>
      </w:pPr>
    </w:p>
    <w:p w14:paraId="4871DC1C" w14:textId="77777777" w:rsidR="007B5186" w:rsidRDefault="007B5186" w:rsidP="006F170B">
      <w:pPr>
        <w:pStyle w:val="Heading2"/>
      </w:pPr>
    </w:p>
    <w:p w14:paraId="7408A4DD" w14:textId="77777777" w:rsidR="007B5186" w:rsidRDefault="007B5186" w:rsidP="00674B9B">
      <w:pPr>
        <w:tabs>
          <w:tab w:val="clear" w:pos="3402"/>
        </w:tabs>
        <w:spacing w:before="160" w:after="320"/>
        <w:outlineLvl w:val="9"/>
        <w:rPr>
          <w:rFonts w:eastAsiaTheme="majorEastAsia" w:cstheme="majorBidi"/>
          <w:color w:val="auto"/>
          <w:spacing w:val="14"/>
          <w:sz w:val="36"/>
          <w:szCs w:val="26"/>
        </w:rPr>
      </w:pPr>
      <w:r>
        <w:br w:type="page"/>
      </w:r>
    </w:p>
    <w:p w14:paraId="5CB1238B" w14:textId="332D27AD" w:rsidR="00D12EFC" w:rsidRPr="006F170B" w:rsidRDefault="00D12EFC" w:rsidP="006F170B">
      <w:pPr>
        <w:pStyle w:val="Heading2"/>
      </w:pPr>
      <w:r w:rsidRPr="006F170B">
        <w:lastRenderedPageBreak/>
        <w:t>Procedure in the event of a Safeguarding concern</w:t>
      </w:r>
    </w:p>
    <w:p w14:paraId="12AD6E08" w14:textId="45E917B0" w:rsidR="00D12EFC" w:rsidRDefault="00D12EFC" w:rsidP="006F170B">
      <w:pPr>
        <w:tabs>
          <w:tab w:val="clear" w:pos="3402"/>
        </w:tabs>
        <w:spacing w:before="240" w:after="240" w:line="251" w:lineRule="auto"/>
        <w:ind w:right="7"/>
        <w:outlineLvl w:val="9"/>
        <w:rPr>
          <w:rFonts w:cstheme="minorHAnsi"/>
        </w:rPr>
      </w:pPr>
      <w:r w:rsidRPr="00900275">
        <w:rPr>
          <w:rFonts w:cstheme="minorHAnsi"/>
          <w:highlight w:val="yellow"/>
        </w:rPr>
        <w:t xml:space="preserve">[Service </w:t>
      </w:r>
      <w:r>
        <w:rPr>
          <w:rFonts w:cstheme="minorHAnsi"/>
          <w:highlight w:val="yellow"/>
        </w:rPr>
        <w:t>Provider</w:t>
      </w:r>
      <w:r w:rsidRPr="00900275">
        <w:rPr>
          <w:rFonts w:cstheme="minorHAnsi"/>
          <w:highlight w:val="yellow"/>
        </w:rPr>
        <w:t>]</w:t>
      </w:r>
      <w:r w:rsidRPr="00212D90">
        <w:rPr>
          <w:rFonts w:cstheme="minorHAnsi"/>
        </w:rPr>
        <w:t xml:space="preserve"> </w:t>
      </w:r>
      <w:r w:rsidRPr="00937173">
        <w:rPr>
          <w:rFonts w:cstheme="minorHAnsi"/>
        </w:rPr>
        <w:t xml:space="preserve">should gain </w:t>
      </w:r>
      <w:r w:rsidRPr="00900275">
        <w:rPr>
          <w:rFonts w:cstheme="minorHAnsi"/>
          <w:highlight w:val="yellow"/>
        </w:rPr>
        <w:t>[Service Use</w:t>
      </w:r>
      <w:r>
        <w:rPr>
          <w:rFonts w:cstheme="minorHAnsi"/>
          <w:highlight w:val="yellow"/>
        </w:rPr>
        <w:t>r’s</w:t>
      </w:r>
      <w:r w:rsidRPr="00900275">
        <w:rPr>
          <w:rFonts w:cstheme="minorHAnsi"/>
          <w:highlight w:val="yellow"/>
        </w:rPr>
        <w:t>]</w:t>
      </w:r>
      <w:r w:rsidRPr="00212D90">
        <w:rPr>
          <w:rFonts w:cstheme="minorHAnsi"/>
        </w:rPr>
        <w:t xml:space="preserve"> </w:t>
      </w:r>
      <w:r w:rsidRPr="00937173">
        <w:rPr>
          <w:rFonts w:cstheme="minorHAnsi"/>
        </w:rPr>
        <w:t xml:space="preserve">consent, if possible, </w:t>
      </w:r>
      <w:r>
        <w:rPr>
          <w:rFonts w:cstheme="minorHAnsi"/>
        </w:rPr>
        <w:t xml:space="preserve">and </w:t>
      </w:r>
      <w:r w:rsidRPr="00937173">
        <w:rPr>
          <w:rFonts w:cstheme="minorHAnsi"/>
        </w:rPr>
        <w:t>make a referral to the relevant Local Authority Adult Safeguarding Team.</w:t>
      </w:r>
    </w:p>
    <w:p w14:paraId="25E77DFF" w14:textId="5B1BF389" w:rsidR="00C979F3" w:rsidRDefault="007B5186" w:rsidP="006F170B">
      <w:pPr>
        <w:tabs>
          <w:tab w:val="clear" w:pos="3402"/>
        </w:tabs>
        <w:spacing w:before="240" w:after="240" w:line="251" w:lineRule="auto"/>
        <w:ind w:right="7"/>
        <w:outlineLvl w:val="9"/>
        <w:rPr>
          <w:rFonts w:cstheme="minorHAnsi"/>
        </w:rPr>
      </w:pPr>
      <w:r>
        <w:rPr>
          <w:rFonts w:cstheme="minorHAnsi"/>
        </w:rPr>
        <w:t xml:space="preserve">The relevant Local Authority is the one where the </w:t>
      </w:r>
      <w:r w:rsidRPr="00B064FC">
        <w:rPr>
          <w:rFonts w:cstheme="minorHAnsi"/>
        </w:rPr>
        <w:t>Service User</w:t>
      </w:r>
      <w:r>
        <w:rPr>
          <w:rFonts w:cstheme="minorHAnsi"/>
        </w:rPr>
        <w:t xml:space="preserve"> lives.</w:t>
      </w:r>
    </w:p>
    <w:p w14:paraId="11C9D420" w14:textId="243F88DF" w:rsidR="00C979F3" w:rsidRPr="00C979F3" w:rsidRDefault="00C979F3" w:rsidP="006F170B">
      <w:pPr>
        <w:tabs>
          <w:tab w:val="clear" w:pos="3402"/>
          <w:tab w:val="left" w:pos="1985"/>
          <w:tab w:val="left" w:pos="4536"/>
        </w:tabs>
        <w:spacing w:before="240" w:after="240" w:line="251" w:lineRule="auto"/>
        <w:ind w:right="7"/>
        <w:outlineLvl w:val="9"/>
        <w:rPr>
          <w:rFonts w:cstheme="minorHAnsi"/>
        </w:rPr>
      </w:pPr>
      <w:r w:rsidRPr="00C979F3">
        <w:rPr>
          <w:rFonts w:cstheme="minorHAnsi"/>
        </w:rPr>
        <w:t>Reading</w:t>
      </w:r>
      <w:r w:rsidR="006F170B">
        <w:rPr>
          <w:rFonts w:cstheme="minorHAnsi"/>
        </w:rPr>
        <w:tab/>
      </w:r>
      <w:r w:rsidRPr="00C979F3">
        <w:rPr>
          <w:rFonts w:cstheme="minorHAnsi"/>
        </w:rPr>
        <w:t>01189 373 747</w:t>
      </w:r>
      <w:r w:rsidRPr="00C979F3">
        <w:rPr>
          <w:rFonts w:cstheme="minorHAnsi"/>
        </w:rPr>
        <w:tab/>
      </w:r>
      <w:r w:rsidRPr="00C979F3">
        <w:rPr>
          <w:rFonts w:cstheme="minorHAnsi"/>
          <w:color w:val="0000FF"/>
          <w:u w:val="single" w:color="0000FF"/>
        </w:rPr>
        <w:t>safeguarding.adults@reading.gov.uk</w:t>
      </w:r>
      <w:r w:rsidRPr="00C979F3">
        <w:rPr>
          <w:rFonts w:cstheme="minorHAnsi"/>
        </w:rPr>
        <w:t xml:space="preserve"> </w:t>
      </w:r>
    </w:p>
    <w:p w14:paraId="44DB96B7" w14:textId="1256CF74" w:rsidR="00D12EFC" w:rsidRPr="00937173" w:rsidRDefault="00D12EFC" w:rsidP="006F170B">
      <w:pPr>
        <w:tabs>
          <w:tab w:val="left" w:pos="1985"/>
          <w:tab w:val="left" w:pos="4536"/>
        </w:tabs>
        <w:spacing w:before="240" w:after="240" w:line="259" w:lineRule="auto"/>
        <w:ind w:right="281"/>
        <w:rPr>
          <w:rFonts w:cstheme="minorHAnsi"/>
        </w:rPr>
      </w:pPr>
      <w:r w:rsidRPr="00937173">
        <w:rPr>
          <w:rFonts w:cstheme="minorHAnsi"/>
        </w:rPr>
        <w:t>West Berkshire</w:t>
      </w:r>
      <w:r w:rsidR="006F170B">
        <w:rPr>
          <w:rFonts w:cstheme="minorHAnsi"/>
        </w:rPr>
        <w:tab/>
      </w:r>
      <w:r>
        <w:rPr>
          <w:rFonts w:cstheme="minorHAnsi"/>
          <w:color w:val="2F2F2F"/>
        </w:rPr>
        <w:t>01635 519056</w:t>
      </w:r>
      <w:r>
        <w:rPr>
          <w:rFonts w:cstheme="minorHAnsi"/>
          <w:color w:val="2F2F2F"/>
        </w:rPr>
        <w:tab/>
      </w:r>
      <w:r w:rsidR="006F170B">
        <w:rPr>
          <w:rFonts w:cstheme="minorHAnsi"/>
          <w:color w:val="2F2F2F"/>
        </w:rPr>
        <w:tab/>
      </w:r>
      <w:r w:rsidRPr="00937173">
        <w:rPr>
          <w:rFonts w:cstheme="minorHAnsi"/>
          <w:color w:val="0000FF"/>
          <w:u w:val="single" w:color="0000FF"/>
        </w:rPr>
        <w:t>safeguardingadults@westberks.gov.uk</w:t>
      </w:r>
      <w:r w:rsidRPr="00937173">
        <w:rPr>
          <w:rFonts w:cstheme="minorHAnsi"/>
          <w:color w:val="2F2F2F"/>
        </w:rPr>
        <w:t xml:space="preserve"> </w:t>
      </w:r>
    </w:p>
    <w:p w14:paraId="3731BDCD" w14:textId="7BBA6216" w:rsidR="00D12EFC" w:rsidRPr="00937173" w:rsidRDefault="00D12EFC" w:rsidP="006F170B">
      <w:pPr>
        <w:tabs>
          <w:tab w:val="clear" w:pos="3402"/>
          <w:tab w:val="left" w:pos="1985"/>
          <w:tab w:val="left" w:pos="4536"/>
        </w:tabs>
        <w:spacing w:before="240" w:after="240" w:line="259" w:lineRule="auto"/>
        <w:ind w:right="281"/>
        <w:rPr>
          <w:rFonts w:cstheme="minorHAnsi"/>
        </w:rPr>
      </w:pPr>
      <w:r w:rsidRPr="00937173">
        <w:rPr>
          <w:rFonts w:cstheme="minorHAnsi"/>
        </w:rPr>
        <w:t xml:space="preserve">Wokingham </w:t>
      </w:r>
      <w:r w:rsidR="006F170B">
        <w:rPr>
          <w:rFonts w:cstheme="minorHAnsi"/>
        </w:rPr>
        <w:tab/>
      </w:r>
      <w:r w:rsidRPr="00937173">
        <w:rPr>
          <w:rFonts w:cstheme="minorHAnsi"/>
          <w:color w:val="2F2F2F"/>
        </w:rPr>
        <w:t>0118 974 6371</w:t>
      </w:r>
      <w:r>
        <w:rPr>
          <w:rFonts w:cstheme="minorHAnsi"/>
          <w:color w:val="2F2F2F"/>
        </w:rPr>
        <w:tab/>
      </w:r>
      <w:r w:rsidRPr="00937173">
        <w:rPr>
          <w:rFonts w:cstheme="minorHAnsi"/>
          <w:color w:val="0000FF"/>
          <w:u w:val="single" w:color="0000FF"/>
        </w:rPr>
        <w:t>adultsafeguardinghub@wokingham.gov.uk</w:t>
      </w:r>
      <w:r w:rsidRPr="00937173">
        <w:rPr>
          <w:rFonts w:cstheme="minorHAnsi"/>
          <w:color w:val="2F2F2F"/>
        </w:rPr>
        <w:t xml:space="preserve">  </w:t>
      </w:r>
    </w:p>
    <w:p w14:paraId="0A4B3AB7" w14:textId="054803DA" w:rsidR="00D12EFC" w:rsidRPr="00937173" w:rsidRDefault="00D12EFC" w:rsidP="006F170B">
      <w:pPr>
        <w:tabs>
          <w:tab w:val="clear" w:pos="3402"/>
        </w:tabs>
        <w:spacing w:before="240" w:after="240" w:line="251" w:lineRule="auto"/>
        <w:ind w:right="7"/>
        <w:outlineLvl w:val="9"/>
        <w:rPr>
          <w:rFonts w:cstheme="minorHAnsi"/>
        </w:rPr>
      </w:pPr>
      <w:r w:rsidRPr="00937173">
        <w:rPr>
          <w:rFonts w:cstheme="minorHAnsi"/>
        </w:rPr>
        <w:t xml:space="preserve">If </w:t>
      </w:r>
      <w:r>
        <w:rPr>
          <w:rFonts w:cstheme="minorHAnsi"/>
        </w:rPr>
        <w:t>permission</w:t>
      </w:r>
      <w:r w:rsidRPr="00937173">
        <w:rPr>
          <w:rFonts w:cstheme="minorHAnsi"/>
        </w:rPr>
        <w:t xml:space="preserve"> cannot </w:t>
      </w:r>
      <w:r>
        <w:rPr>
          <w:rFonts w:cstheme="minorHAnsi"/>
        </w:rPr>
        <w:t>be obtained</w:t>
      </w:r>
      <w:r w:rsidRPr="00937173">
        <w:rPr>
          <w:rFonts w:cstheme="minorHAnsi"/>
        </w:rPr>
        <w:t xml:space="preserve">, the local authority may still be able to act if the person is at risk of abuse or neglect.  </w:t>
      </w:r>
    </w:p>
    <w:p w14:paraId="03183EC6" w14:textId="5EB2F4E5" w:rsidR="00D12EFC" w:rsidRDefault="00D12EFC" w:rsidP="006F170B">
      <w:pPr>
        <w:spacing w:before="240" w:after="240"/>
        <w:ind w:right="7"/>
        <w:rPr>
          <w:rFonts w:cstheme="minorHAnsi"/>
        </w:rPr>
      </w:pPr>
      <w:r w:rsidRPr="00937173">
        <w:rPr>
          <w:rFonts w:cstheme="minorHAnsi"/>
        </w:rPr>
        <w:t xml:space="preserve">Safeguarding teams </w:t>
      </w:r>
      <w:r>
        <w:rPr>
          <w:rFonts w:cstheme="minorHAnsi"/>
        </w:rPr>
        <w:t xml:space="preserve">are available for advice </w:t>
      </w:r>
      <w:r w:rsidRPr="00937173">
        <w:rPr>
          <w:rFonts w:cstheme="minorHAnsi"/>
        </w:rPr>
        <w:t>using the contact details above</w:t>
      </w:r>
      <w:r>
        <w:rPr>
          <w:rFonts w:cstheme="minorHAnsi"/>
        </w:rPr>
        <w:t>.</w:t>
      </w:r>
      <w:r w:rsidRPr="00937173">
        <w:rPr>
          <w:rFonts w:cstheme="minorHAnsi"/>
        </w:rPr>
        <w:t xml:space="preserve">  </w:t>
      </w:r>
    </w:p>
    <w:p w14:paraId="315A9632" w14:textId="77777777" w:rsidR="006F170B" w:rsidRDefault="006F170B" w:rsidP="006F170B">
      <w:pPr>
        <w:pStyle w:val="Heading2"/>
      </w:pPr>
    </w:p>
    <w:p w14:paraId="3A1689FA" w14:textId="7F88776D" w:rsidR="00D12EFC" w:rsidRPr="006F170B" w:rsidRDefault="00D12EFC" w:rsidP="006F170B">
      <w:pPr>
        <w:pStyle w:val="Heading2"/>
      </w:pPr>
      <w:r w:rsidRPr="006F170B">
        <w:t>Procedure if the Service User’s needs change</w:t>
      </w:r>
    </w:p>
    <w:p w14:paraId="1AA4A531" w14:textId="185595DD" w:rsidR="007B5186" w:rsidRDefault="00D12EFC" w:rsidP="006F170B">
      <w:pPr>
        <w:tabs>
          <w:tab w:val="clear" w:pos="3402"/>
        </w:tabs>
        <w:spacing w:before="240" w:after="240" w:line="251" w:lineRule="auto"/>
        <w:ind w:right="7"/>
        <w:outlineLvl w:val="9"/>
        <w:rPr>
          <w:rFonts w:cstheme="minorHAnsi"/>
        </w:rPr>
      </w:pPr>
      <w:r w:rsidRPr="00937173">
        <w:rPr>
          <w:rFonts w:cstheme="minorHAnsi"/>
        </w:rPr>
        <w:t xml:space="preserve">If </w:t>
      </w:r>
      <w:r w:rsidR="007B5186" w:rsidRPr="00900275">
        <w:rPr>
          <w:rFonts w:cstheme="minorHAnsi"/>
          <w:highlight w:val="yellow"/>
        </w:rPr>
        <w:t>[Service Use</w:t>
      </w:r>
      <w:r w:rsidR="007B5186">
        <w:rPr>
          <w:rFonts w:cstheme="minorHAnsi"/>
          <w:highlight w:val="yellow"/>
        </w:rPr>
        <w:t>r</w:t>
      </w:r>
      <w:r w:rsidR="007B5186">
        <w:rPr>
          <w:rFonts w:cstheme="minorHAnsi"/>
        </w:rPr>
        <w:t>]</w:t>
      </w:r>
      <w:r w:rsidR="007B5186" w:rsidRPr="00937173">
        <w:rPr>
          <w:rFonts w:cstheme="minorHAnsi"/>
        </w:rPr>
        <w:t xml:space="preserve"> </w:t>
      </w:r>
      <w:r w:rsidR="00142A1F">
        <w:rPr>
          <w:rFonts w:cstheme="minorHAnsi"/>
        </w:rPr>
        <w:t xml:space="preserve">has changing social care needs which may require </w:t>
      </w:r>
      <w:r w:rsidRPr="00937173">
        <w:rPr>
          <w:rFonts w:cstheme="minorHAnsi"/>
        </w:rPr>
        <w:t>a social care assessment, seek their permission to</w:t>
      </w:r>
      <w:r w:rsidR="007B5186">
        <w:rPr>
          <w:rFonts w:cstheme="minorHAnsi"/>
        </w:rPr>
        <w:t xml:space="preserve"> discuss this with their next of kin and</w:t>
      </w:r>
      <w:r w:rsidR="00142A1F">
        <w:rPr>
          <w:rFonts w:cstheme="minorHAnsi"/>
        </w:rPr>
        <w:t>/or the</w:t>
      </w:r>
      <w:r w:rsidR="007B5186">
        <w:rPr>
          <w:rFonts w:cstheme="minorHAnsi"/>
        </w:rPr>
        <w:t xml:space="preserve"> relevant authorities.</w:t>
      </w:r>
      <w:r w:rsidRPr="00937173">
        <w:rPr>
          <w:rFonts w:cstheme="minorHAnsi"/>
        </w:rPr>
        <w:t xml:space="preserve"> </w:t>
      </w:r>
    </w:p>
    <w:p w14:paraId="0530FF1E" w14:textId="45EDC4E5" w:rsidR="00D12EFC" w:rsidRDefault="00142A1F" w:rsidP="006F170B">
      <w:pPr>
        <w:tabs>
          <w:tab w:val="clear" w:pos="3402"/>
        </w:tabs>
        <w:spacing w:before="240" w:after="240" w:line="251" w:lineRule="auto"/>
        <w:ind w:right="7"/>
        <w:outlineLvl w:val="9"/>
        <w:rPr>
          <w:rFonts w:cstheme="minorHAnsi"/>
        </w:rPr>
      </w:pPr>
      <w:r>
        <w:rPr>
          <w:rFonts w:cstheme="minorHAnsi"/>
        </w:rPr>
        <w:t>If required ma</w:t>
      </w:r>
      <w:r w:rsidR="00D12EFC" w:rsidRPr="00937173">
        <w:rPr>
          <w:rFonts w:cstheme="minorHAnsi"/>
        </w:rPr>
        <w:t xml:space="preserve">ke a referral for a Care Act assessment </w:t>
      </w:r>
      <w:r>
        <w:rPr>
          <w:rFonts w:cstheme="minorHAnsi"/>
        </w:rPr>
        <w:t xml:space="preserve">either through the relevant social work duty function or through </w:t>
      </w:r>
      <w:proofErr w:type="gramStart"/>
      <w:r>
        <w:rPr>
          <w:rFonts w:cstheme="minorHAnsi"/>
        </w:rPr>
        <w:t xml:space="preserve">their </w:t>
      </w:r>
      <w:r w:rsidR="00D12EFC" w:rsidRPr="00937173">
        <w:rPr>
          <w:rFonts w:cstheme="minorHAnsi"/>
        </w:rPr>
        <w:t xml:space="preserve"> allocated</w:t>
      </w:r>
      <w:proofErr w:type="gramEnd"/>
      <w:r w:rsidR="00D12EFC" w:rsidRPr="00937173">
        <w:rPr>
          <w:rFonts w:cstheme="minorHAnsi"/>
        </w:rPr>
        <w:t xml:space="preserve"> social worker. </w:t>
      </w:r>
    </w:p>
    <w:p w14:paraId="43B7CE42" w14:textId="5C8A2BC8" w:rsidR="00D12EFC" w:rsidRPr="00937173" w:rsidRDefault="00D12EFC" w:rsidP="006F170B">
      <w:pPr>
        <w:tabs>
          <w:tab w:val="clear" w:pos="3402"/>
          <w:tab w:val="left" w:pos="1985"/>
        </w:tabs>
        <w:spacing w:before="240" w:after="240"/>
        <w:ind w:right="7"/>
        <w:rPr>
          <w:rFonts w:cstheme="minorHAnsi"/>
        </w:rPr>
      </w:pPr>
      <w:r w:rsidRPr="00937173">
        <w:rPr>
          <w:rFonts w:cstheme="minorHAnsi"/>
        </w:rPr>
        <w:t xml:space="preserve">Reading </w:t>
      </w:r>
      <w:r w:rsidR="006F170B">
        <w:rPr>
          <w:rFonts w:cstheme="minorHAnsi"/>
        </w:rPr>
        <w:tab/>
      </w:r>
      <w:r w:rsidRPr="00937173">
        <w:rPr>
          <w:rFonts w:cstheme="minorHAnsi"/>
        </w:rPr>
        <w:t xml:space="preserve">0118 937 3747 </w:t>
      </w:r>
    </w:p>
    <w:p w14:paraId="7D7081D4" w14:textId="3C1F9FD4" w:rsidR="00D12EFC" w:rsidRPr="00937173" w:rsidRDefault="00D12EFC" w:rsidP="006F170B">
      <w:pPr>
        <w:tabs>
          <w:tab w:val="clear" w:pos="3402"/>
          <w:tab w:val="left" w:pos="1985"/>
          <w:tab w:val="left" w:pos="4395"/>
        </w:tabs>
        <w:spacing w:before="240" w:after="240" w:line="259" w:lineRule="auto"/>
        <w:ind w:right="281"/>
        <w:rPr>
          <w:rFonts w:cstheme="minorHAnsi"/>
        </w:rPr>
      </w:pPr>
      <w:r w:rsidRPr="00937173">
        <w:rPr>
          <w:rFonts w:cstheme="minorHAnsi"/>
        </w:rPr>
        <w:t xml:space="preserve">West Berkshire </w:t>
      </w:r>
      <w:r w:rsidR="006F170B">
        <w:rPr>
          <w:rFonts w:cstheme="minorHAnsi"/>
        </w:rPr>
        <w:tab/>
      </w:r>
      <w:r w:rsidRPr="0021414D">
        <w:rPr>
          <w:rFonts w:cstheme="minorHAnsi"/>
          <w:color w:val="auto"/>
        </w:rPr>
        <w:t xml:space="preserve">01635 503050 </w:t>
      </w:r>
      <w:r>
        <w:rPr>
          <w:rFonts w:cstheme="minorHAnsi"/>
          <w:color w:val="auto"/>
        </w:rPr>
        <w:tab/>
      </w:r>
      <w:r w:rsidRPr="0021414D">
        <w:rPr>
          <w:rFonts w:cstheme="minorHAnsi"/>
          <w:color w:val="auto"/>
        </w:rPr>
        <w:t xml:space="preserve"> </w:t>
      </w:r>
      <w:r w:rsidRPr="00937173">
        <w:rPr>
          <w:rFonts w:cstheme="minorHAnsi"/>
          <w:color w:val="0000FF"/>
          <w:u w:val="single" w:color="0000FF"/>
        </w:rPr>
        <w:t>adultcare@westberks.gov.uk</w:t>
      </w:r>
      <w:r w:rsidRPr="00937173">
        <w:rPr>
          <w:rFonts w:cstheme="minorHAnsi"/>
          <w:color w:val="1F487C"/>
        </w:rPr>
        <w:t xml:space="preserve"> </w:t>
      </w:r>
      <w:r w:rsidRPr="00937173">
        <w:rPr>
          <w:rFonts w:cstheme="minorHAnsi"/>
        </w:rPr>
        <w:t xml:space="preserve"> </w:t>
      </w:r>
    </w:p>
    <w:p w14:paraId="6031A9A2" w14:textId="7B035916" w:rsidR="00D12EFC" w:rsidRPr="00937173" w:rsidRDefault="00D12EFC" w:rsidP="006F170B">
      <w:pPr>
        <w:tabs>
          <w:tab w:val="clear" w:pos="3402"/>
          <w:tab w:val="left" w:pos="1985"/>
        </w:tabs>
        <w:spacing w:before="240" w:after="240" w:line="259" w:lineRule="auto"/>
        <w:rPr>
          <w:rFonts w:cstheme="minorHAnsi"/>
        </w:rPr>
      </w:pPr>
      <w:r>
        <w:rPr>
          <w:rFonts w:cstheme="minorHAnsi"/>
        </w:rPr>
        <w:t xml:space="preserve">Wokingham </w:t>
      </w:r>
      <w:r w:rsidR="006F170B">
        <w:rPr>
          <w:rFonts w:cstheme="minorHAnsi"/>
        </w:rPr>
        <w:tab/>
      </w:r>
      <w:r w:rsidRPr="00937173">
        <w:rPr>
          <w:rFonts w:cstheme="minorHAnsi"/>
          <w:color w:val="242322"/>
        </w:rPr>
        <w:t xml:space="preserve">0300 365 1234 </w:t>
      </w:r>
      <w:r w:rsidRPr="00937173">
        <w:rPr>
          <w:rFonts w:cstheme="minorHAnsi"/>
        </w:rPr>
        <w:t xml:space="preserve"> </w:t>
      </w:r>
    </w:p>
    <w:p w14:paraId="76E04163" w14:textId="40ECFD31" w:rsidR="00D12EFC" w:rsidRDefault="00D12EFC" w:rsidP="006F170B">
      <w:pPr>
        <w:tabs>
          <w:tab w:val="clear" w:pos="3402"/>
        </w:tabs>
        <w:spacing w:before="240" w:after="240" w:line="251" w:lineRule="auto"/>
        <w:ind w:right="7"/>
        <w:outlineLvl w:val="9"/>
        <w:rPr>
          <w:rFonts w:cstheme="minorHAnsi"/>
        </w:rPr>
      </w:pPr>
      <w:r w:rsidRPr="00937173">
        <w:rPr>
          <w:rFonts w:cstheme="minorHAnsi"/>
        </w:rPr>
        <w:t xml:space="preserve">If </w:t>
      </w:r>
      <w:r w:rsidRPr="00900275">
        <w:rPr>
          <w:rFonts w:cstheme="minorHAnsi"/>
          <w:highlight w:val="yellow"/>
        </w:rPr>
        <w:t>[Service Use</w:t>
      </w:r>
      <w:r>
        <w:rPr>
          <w:rFonts w:cstheme="minorHAnsi"/>
          <w:highlight w:val="yellow"/>
        </w:rPr>
        <w:t>r</w:t>
      </w:r>
      <w:r>
        <w:rPr>
          <w:rFonts w:cstheme="minorHAnsi"/>
        </w:rPr>
        <w:t>]</w:t>
      </w:r>
      <w:r w:rsidRPr="00937173">
        <w:rPr>
          <w:rFonts w:cstheme="minorHAnsi"/>
        </w:rPr>
        <w:t xml:space="preserve"> has a </w:t>
      </w:r>
      <w:r>
        <w:rPr>
          <w:rFonts w:cstheme="minorHAnsi"/>
        </w:rPr>
        <w:t xml:space="preserve">changing </w:t>
      </w:r>
      <w:r w:rsidRPr="00937173">
        <w:rPr>
          <w:rFonts w:cstheme="minorHAnsi"/>
        </w:rPr>
        <w:t>health or mental health need</w:t>
      </w:r>
      <w:r w:rsidR="00142A1F">
        <w:rPr>
          <w:rFonts w:cstheme="minorHAnsi"/>
        </w:rPr>
        <w:t>s</w:t>
      </w:r>
      <w:r w:rsidRPr="00937173">
        <w:rPr>
          <w:rFonts w:cstheme="minorHAnsi"/>
        </w:rPr>
        <w:t xml:space="preserve">, seek their permission </w:t>
      </w:r>
      <w:r w:rsidR="007B5186" w:rsidRPr="00937173">
        <w:rPr>
          <w:rFonts w:cstheme="minorHAnsi"/>
        </w:rPr>
        <w:t xml:space="preserve">to </w:t>
      </w:r>
      <w:r w:rsidR="007B5186">
        <w:rPr>
          <w:rFonts w:cstheme="minorHAnsi"/>
        </w:rPr>
        <w:t>discuss this with their next of kin and</w:t>
      </w:r>
      <w:r w:rsidR="00142A1F">
        <w:rPr>
          <w:rFonts w:cstheme="minorHAnsi"/>
        </w:rPr>
        <w:t>/or</w:t>
      </w:r>
      <w:r>
        <w:rPr>
          <w:rFonts w:cstheme="minorHAnsi"/>
        </w:rPr>
        <w:t xml:space="preserve"> relevant health professional</w:t>
      </w:r>
      <w:r w:rsidR="007B5186">
        <w:rPr>
          <w:rFonts w:cstheme="minorHAnsi"/>
        </w:rPr>
        <w:t xml:space="preserve">s </w:t>
      </w:r>
      <w:proofErr w:type="spellStart"/>
      <w:r w:rsidR="007B5186">
        <w:rPr>
          <w:rFonts w:cstheme="minorHAnsi"/>
        </w:rPr>
        <w:t>eg</w:t>
      </w:r>
      <w:proofErr w:type="spellEnd"/>
      <w:r w:rsidR="007B5186">
        <w:rPr>
          <w:rFonts w:cstheme="minorHAnsi"/>
        </w:rPr>
        <w:t xml:space="preserve"> their doctor</w:t>
      </w:r>
      <w:r>
        <w:rPr>
          <w:rFonts w:cstheme="minorHAnsi"/>
        </w:rPr>
        <w:t>.</w:t>
      </w:r>
    </w:p>
    <w:p w14:paraId="30EBAF4E" w14:textId="71F25FF9" w:rsidR="00D12EFC" w:rsidRPr="00FF6C71" w:rsidRDefault="00D12EFC" w:rsidP="006F170B">
      <w:pPr>
        <w:tabs>
          <w:tab w:val="clear" w:pos="3402"/>
        </w:tabs>
        <w:spacing w:before="240" w:after="240" w:line="251" w:lineRule="auto"/>
        <w:ind w:right="7"/>
        <w:outlineLvl w:val="9"/>
      </w:pPr>
      <w:r w:rsidRPr="00D12EFC">
        <w:rPr>
          <w:rFonts w:cstheme="minorHAnsi"/>
        </w:rPr>
        <w:t xml:space="preserve">If </w:t>
      </w:r>
      <w:r w:rsidR="00142A1F">
        <w:rPr>
          <w:rFonts w:cstheme="minorHAnsi"/>
        </w:rPr>
        <w:t>required and by agreement with the service user and/or their family make</w:t>
      </w:r>
      <w:r w:rsidRPr="00D12EFC">
        <w:rPr>
          <w:rFonts w:cstheme="minorHAnsi"/>
        </w:rPr>
        <w:t xml:space="preserve"> contact to ask for a meeting to discuss the </w:t>
      </w:r>
      <w:r w:rsidRPr="00D12EFC">
        <w:rPr>
          <w:rFonts w:cstheme="minorHAnsi"/>
          <w:highlight w:val="yellow"/>
        </w:rPr>
        <w:t>[Service User’s</w:t>
      </w:r>
      <w:r w:rsidRPr="00D12EFC">
        <w:rPr>
          <w:rFonts w:cstheme="minorHAnsi"/>
        </w:rPr>
        <w:t xml:space="preserve">] need for a </w:t>
      </w:r>
      <w:r w:rsidR="007B5186">
        <w:rPr>
          <w:rFonts w:cstheme="minorHAnsi"/>
        </w:rPr>
        <w:t>medical</w:t>
      </w:r>
      <w:r w:rsidRPr="00D12EFC">
        <w:rPr>
          <w:rFonts w:cstheme="minorHAnsi"/>
        </w:rPr>
        <w:t xml:space="preserve"> assessment</w:t>
      </w:r>
      <w:r w:rsidR="00142A1F">
        <w:rPr>
          <w:rFonts w:cstheme="minorHAnsi"/>
        </w:rPr>
        <w:t xml:space="preserve"> and/or support</w:t>
      </w:r>
      <w:r w:rsidR="007B5186">
        <w:rPr>
          <w:rFonts w:cstheme="minorHAnsi"/>
        </w:rPr>
        <w:t>.</w:t>
      </w:r>
    </w:p>
    <w:sectPr w:rsidR="00D12EFC" w:rsidRPr="00FF6C71" w:rsidSect="00A21F70">
      <w:headerReference w:type="default" r:id="rId15"/>
      <w:footerReference w:type="default" r:id="rId16"/>
      <w:headerReference w:type="first" r:id="rId17"/>
      <w:pgSz w:w="11904" w:h="16834"/>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A883" w14:textId="77777777" w:rsidR="00935913" w:rsidRDefault="00935913">
      <w:pPr>
        <w:spacing w:before="0" w:after="0" w:line="240" w:lineRule="auto"/>
      </w:pPr>
      <w:r>
        <w:separator/>
      </w:r>
    </w:p>
    <w:p w14:paraId="15BA7CB0" w14:textId="77777777" w:rsidR="00935913" w:rsidRDefault="00935913"/>
    <w:p w14:paraId="2E4E3046" w14:textId="77777777" w:rsidR="00935913" w:rsidRDefault="00935913"/>
  </w:endnote>
  <w:endnote w:type="continuationSeparator" w:id="0">
    <w:p w14:paraId="4C558A80" w14:textId="77777777" w:rsidR="00935913" w:rsidRDefault="00935913">
      <w:pPr>
        <w:spacing w:before="0" w:after="0" w:line="240" w:lineRule="auto"/>
      </w:pPr>
      <w:r>
        <w:continuationSeparator/>
      </w:r>
    </w:p>
    <w:p w14:paraId="08AF264C" w14:textId="77777777" w:rsidR="00935913" w:rsidRDefault="00935913"/>
    <w:p w14:paraId="425CE443" w14:textId="77777777" w:rsidR="00935913" w:rsidRDefault="00935913"/>
  </w:endnote>
  <w:endnote w:type="continuationNotice" w:id="1">
    <w:p w14:paraId="22491C5A" w14:textId="77777777" w:rsidR="00935913" w:rsidRDefault="009359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Light">
    <w:altName w:val="Cambria Math"/>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4673" w14:textId="09576D97" w:rsidR="00935913" w:rsidRPr="00611ACF" w:rsidRDefault="00935913" w:rsidP="005900FB">
    <w:pPr>
      <w:pStyle w:val="Footer"/>
      <w:jc w:val="both"/>
    </w:pPr>
    <w:r>
      <w:fldChar w:fldCharType="begin"/>
    </w:r>
    <w:r>
      <w:instrText xml:space="preserve"> PAGE   \* MERGEFORMAT </w:instrText>
    </w:r>
    <w:r>
      <w:fldChar w:fldCharType="separate"/>
    </w:r>
    <w:r w:rsidR="00B979B0">
      <w:rPr>
        <w:noProof/>
      </w:rPr>
      <w:t>4</w:t>
    </w:r>
    <w:r>
      <w:rPr>
        <w:noProof/>
      </w:rPr>
      <w:fldChar w:fldCharType="end"/>
    </w:r>
    <w:r>
      <w:t>/</w:t>
    </w:r>
    <w:r>
      <w:rPr>
        <w:noProof/>
      </w:rPr>
      <w:fldChar w:fldCharType="begin"/>
    </w:r>
    <w:r>
      <w:rPr>
        <w:noProof/>
      </w:rPr>
      <w:instrText>NUMPAGES   \* MERGEFORMAT</w:instrText>
    </w:r>
    <w:r>
      <w:rPr>
        <w:noProof/>
      </w:rPr>
      <w:fldChar w:fldCharType="separate"/>
    </w:r>
    <w:r w:rsidR="00B979B0">
      <w:rPr>
        <w:noProof/>
      </w:rPr>
      <w:t>9</w:t>
    </w:r>
    <w:r>
      <w:rPr>
        <w:noProof/>
      </w:rPr>
      <w:fldChar w:fldCharType="end"/>
    </w:r>
    <w:r>
      <w:ptab w:relativeTo="margin" w:alignment="right" w:leader="none"/>
    </w:r>
    <w:r>
      <w:t>Client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21D5" w14:textId="77777777" w:rsidR="00935913" w:rsidRDefault="00935913">
      <w:pPr>
        <w:spacing w:before="0" w:after="0" w:line="240" w:lineRule="auto"/>
      </w:pPr>
      <w:r>
        <w:separator/>
      </w:r>
    </w:p>
    <w:p w14:paraId="63699C27" w14:textId="77777777" w:rsidR="00935913" w:rsidRDefault="00935913"/>
    <w:p w14:paraId="659871B6" w14:textId="77777777" w:rsidR="00935913" w:rsidRDefault="00935913"/>
  </w:footnote>
  <w:footnote w:type="continuationSeparator" w:id="0">
    <w:p w14:paraId="0FB29FB1" w14:textId="77777777" w:rsidR="00935913" w:rsidRDefault="00935913">
      <w:pPr>
        <w:spacing w:before="0" w:after="0" w:line="240" w:lineRule="auto"/>
      </w:pPr>
      <w:r>
        <w:continuationSeparator/>
      </w:r>
    </w:p>
    <w:p w14:paraId="52A506F7" w14:textId="77777777" w:rsidR="00935913" w:rsidRDefault="00935913"/>
    <w:p w14:paraId="20091E61" w14:textId="77777777" w:rsidR="00935913" w:rsidRDefault="00935913"/>
  </w:footnote>
  <w:footnote w:type="continuationNotice" w:id="1">
    <w:p w14:paraId="45713F10" w14:textId="77777777" w:rsidR="00935913" w:rsidRDefault="0093591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F4FE" w14:textId="6FE30950" w:rsidR="00935913" w:rsidRPr="00611ACF" w:rsidRDefault="004D5238" w:rsidP="00776970">
    <w:pPr>
      <w:pStyle w:val="Header"/>
    </w:pPr>
    <w:sdt>
      <w:sdtPr>
        <w:alias w:val="Title"/>
        <w:tag w:val=""/>
        <w:id w:val="72013780"/>
        <w:dataBinding w:prefixMappings="xmlns:ns0='http://purl.org/dc/elements/1.1/' xmlns:ns1='http://schemas.openxmlformats.org/package/2006/metadata/core-properties' " w:xpath="/ns1:coreProperties[1]/ns0:title[1]" w:storeItemID="{6C3C8BC8-F283-45AE-878A-BAB7291924A1}"/>
        <w:text/>
      </w:sdtPr>
      <w:sdtEndPr/>
      <w:sdtContent>
        <w:r w:rsidR="00935913">
          <w:t>Contract</w:t>
        </w:r>
        <w:r w:rsidR="00935913" w:rsidRPr="00B9792D">
          <w:t xml:space="preserve"> for Personal Assistant Care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4702" w14:textId="158CA3FC" w:rsidR="00935913" w:rsidRDefault="00935913">
    <w:pPr>
      <w:pStyle w:val="Header"/>
    </w:pPr>
    <w:r w:rsidRPr="00B9792D">
      <w:rPr>
        <w:rFonts w:cstheme="minorHAnsi"/>
      </w:rPr>
      <w:t>Terms of Business for Personal Assistant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B1A0"/>
    <w:multiLevelType w:val="singleLevel"/>
    <w:tmpl w:val="8CB22792"/>
    <w:lvl w:ilvl="0">
      <w:start w:val="1"/>
      <w:numFmt w:val="decimal"/>
      <w:lvlText w:val="11.7 "/>
      <w:lvlJc w:val="left"/>
      <w:pPr>
        <w:tabs>
          <w:tab w:val="num" w:pos="1920"/>
        </w:tabs>
        <w:ind w:left="1920" w:hanging="960"/>
      </w:pPr>
      <w:rPr>
        <w:rFonts w:ascii="Arial" w:hAnsi="Arial" w:cs="Arial"/>
        <w:b w:val="0"/>
        <w:bCs w:val="0"/>
        <w:i w:val="0"/>
        <w:iCs w:val="0"/>
        <w:strike w:val="0"/>
        <w:dstrike w:val="0"/>
        <w:color w:val="auto"/>
        <w:sz w:val="20"/>
        <w:szCs w:val="20"/>
        <w:u w:val="none"/>
        <w:effect w:val="none"/>
      </w:rPr>
    </w:lvl>
  </w:abstractNum>
  <w:abstractNum w:abstractNumId="1" w15:restartNumberingAfterBreak="0">
    <w:nsid w:val="FFFFB1A7"/>
    <w:multiLevelType w:val="singleLevel"/>
    <w:tmpl w:val="22AC79BE"/>
    <w:lvl w:ilvl="0">
      <w:start w:val="1"/>
      <w:numFmt w:val="decimal"/>
      <w:lvlText w:val="11 "/>
      <w:lvlJc w:val="left"/>
      <w:pPr>
        <w:tabs>
          <w:tab w:val="num" w:pos="960"/>
        </w:tabs>
        <w:ind w:left="960" w:hanging="960"/>
      </w:pPr>
      <w:rPr>
        <w:rFonts w:ascii="Arial" w:hAnsi="Arial" w:cs="Arial"/>
        <w:b w:val="0"/>
        <w:bCs w:val="0"/>
        <w:i w:val="0"/>
        <w:iCs w:val="0"/>
        <w:strike w:val="0"/>
        <w:dstrike w:val="0"/>
        <w:color w:val="auto"/>
        <w:sz w:val="20"/>
        <w:szCs w:val="20"/>
        <w:u w:val="none"/>
        <w:effect w:val="none"/>
      </w:rPr>
    </w:lvl>
  </w:abstractNum>
  <w:abstractNum w:abstractNumId="2" w15:restartNumberingAfterBreak="0">
    <w:nsid w:val="FFFFB1A9"/>
    <w:multiLevelType w:val="singleLevel"/>
    <w:tmpl w:val="3D5C66BE"/>
    <w:lvl w:ilvl="0">
      <w:start w:val="1"/>
      <w:numFmt w:val="decimal"/>
      <w:lvlText w:val="10.1 "/>
      <w:lvlJc w:val="left"/>
      <w:pPr>
        <w:tabs>
          <w:tab w:val="num" w:pos="1920"/>
        </w:tabs>
        <w:ind w:left="1920" w:hanging="960"/>
      </w:pPr>
      <w:rPr>
        <w:rFonts w:ascii="Arial" w:hAnsi="Arial" w:cs="Arial"/>
        <w:b w:val="0"/>
        <w:bCs w:val="0"/>
        <w:i w:val="0"/>
        <w:iCs w:val="0"/>
        <w:strike w:val="0"/>
        <w:dstrike w:val="0"/>
        <w:color w:val="auto"/>
        <w:sz w:val="20"/>
        <w:szCs w:val="20"/>
        <w:u w:val="none"/>
        <w:effect w:val="none"/>
      </w:rPr>
    </w:lvl>
  </w:abstractNum>
  <w:abstractNum w:abstractNumId="3" w15:restartNumberingAfterBreak="0">
    <w:nsid w:val="042C3D0C"/>
    <w:multiLevelType w:val="hybridMultilevel"/>
    <w:tmpl w:val="4D5C4F0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062B3F04"/>
    <w:multiLevelType w:val="hybridMultilevel"/>
    <w:tmpl w:val="567C3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14AD6"/>
    <w:multiLevelType w:val="hybridMultilevel"/>
    <w:tmpl w:val="8110BEF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0F6309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C73C0"/>
    <w:multiLevelType w:val="multilevel"/>
    <w:tmpl w:val="126C3642"/>
    <w:lvl w:ilvl="0">
      <w:start w:val="1"/>
      <w:numFmt w:val="decimal"/>
      <w:lvlText w:val="%1."/>
      <w:lvlJc w:val="left"/>
      <w:pPr>
        <w:ind w:left="1124"/>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C36E30"/>
    <w:multiLevelType w:val="hybridMultilevel"/>
    <w:tmpl w:val="F8880892"/>
    <w:lvl w:ilvl="0" w:tplc="81DAE794">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9" w15:restartNumberingAfterBreak="0">
    <w:nsid w:val="186057D6"/>
    <w:multiLevelType w:val="hybridMultilevel"/>
    <w:tmpl w:val="C55629F2"/>
    <w:lvl w:ilvl="0" w:tplc="81DAE794">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2FAB7E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639D4"/>
    <w:multiLevelType w:val="hybridMultilevel"/>
    <w:tmpl w:val="58D4244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4F8F7999"/>
    <w:multiLevelType w:val="multilevel"/>
    <w:tmpl w:val="A38CA3D8"/>
    <w:lvl w:ilvl="0">
      <w:start w:val="1"/>
      <w:numFmt w:val="decimal"/>
      <w:lvlText w:val="%1."/>
      <w:lvlJc w:val="left"/>
      <w:pPr>
        <w:ind w:left="1124"/>
      </w:pPr>
      <w:rPr>
        <w:rFonts w:ascii="Times New Roman" w:eastAsia="Times New Roman" w:hAnsi="Times New Roman" w:cs="Times New Roman"/>
        <w:b w:val="0"/>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F15AD9"/>
    <w:multiLevelType w:val="multilevel"/>
    <w:tmpl w:val="5E289C68"/>
    <w:lvl w:ilvl="0">
      <w:start w:val="1"/>
      <w:numFmt w:val="decimal"/>
      <w:lvlText w:val="%1."/>
      <w:lvlJc w:val="left"/>
      <w:pPr>
        <w:ind w:left="1777" w:hanging="360"/>
      </w:pPr>
    </w:lvl>
    <w:lvl w:ilvl="1">
      <w:start w:val="1"/>
      <w:numFmt w:val="decimal"/>
      <w:lvlText w:val="%1.%2."/>
      <w:lvlJc w:val="left"/>
      <w:pPr>
        <w:ind w:left="792" w:hanging="432"/>
      </w:pPr>
    </w:lvl>
    <w:lvl w:ilvl="2">
      <w:start w:val="1"/>
      <w:numFmt w:val="bullet"/>
      <w:lvlText w:val=""/>
      <w:lvlJc w:val="left"/>
      <w:pPr>
        <w:ind w:left="360" w:hanging="360"/>
      </w:pPr>
      <w:rPr>
        <w:rFonts w:ascii="Symbol" w:hAnsi="Symbol" w:hint="default"/>
      </w:rPr>
    </w:lvl>
    <w:lvl w:ilvl="3">
      <w:start w:val="1"/>
      <w:numFmt w:val="decimal"/>
      <w:lvlText w:val="%1.%2.%3.%4."/>
      <w:lvlJc w:val="left"/>
      <w:pPr>
        <w:ind w:left="1728" w:hanging="648"/>
      </w:pPr>
    </w:lvl>
    <w:lvl w:ilvl="4">
      <w:start w:val="1"/>
      <w:numFmt w:val="bullet"/>
      <w:lvlText w:val=""/>
      <w:lvlJc w:val="left"/>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4F50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C31EC8"/>
    <w:multiLevelType w:val="hybridMultilevel"/>
    <w:tmpl w:val="4CF8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04676"/>
    <w:multiLevelType w:val="hybridMultilevel"/>
    <w:tmpl w:val="D414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C3DFB"/>
    <w:multiLevelType w:val="hybridMultilevel"/>
    <w:tmpl w:val="1E16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25EE4"/>
    <w:multiLevelType w:val="hybridMultilevel"/>
    <w:tmpl w:val="1486CA2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E4031"/>
    <w:multiLevelType w:val="hybridMultilevel"/>
    <w:tmpl w:val="332C7E9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72556D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1903D2"/>
    <w:multiLevelType w:val="hybridMultilevel"/>
    <w:tmpl w:val="74B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96A42"/>
    <w:multiLevelType w:val="hybridMultilevel"/>
    <w:tmpl w:val="7B26F1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957289">
    <w:abstractNumId w:val="17"/>
  </w:num>
  <w:num w:numId="2" w16cid:durableId="753473358">
    <w:abstractNumId w:val="16"/>
  </w:num>
  <w:num w:numId="3" w16cid:durableId="1997373304">
    <w:abstractNumId w:val="22"/>
  </w:num>
  <w:num w:numId="4" w16cid:durableId="994525527">
    <w:abstractNumId w:val="18"/>
  </w:num>
  <w:num w:numId="5" w16cid:durableId="90977667">
    <w:abstractNumId w:val="14"/>
  </w:num>
  <w:num w:numId="6" w16cid:durableId="1478916069">
    <w:abstractNumId w:val="19"/>
  </w:num>
  <w:num w:numId="7" w16cid:durableId="144124562">
    <w:abstractNumId w:val="13"/>
  </w:num>
  <w:num w:numId="8" w16cid:durableId="569846178">
    <w:abstractNumId w:val="8"/>
  </w:num>
  <w:num w:numId="9" w16cid:durableId="1498424211">
    <w:abstractNumId w:val="9"/>
  </w:num>
  <w:num w:numId="10" w16cid:durableId="1644042837">
    <w:abstractNumId w:val="11"/>
  </w:num>
  <w:num w:numId="11" w16cid:durableId="765082472">
    <w:abstractNumId w:val="4"/>
  </w:num>
  <w:num w:numId="12" w16cid:durableId="745569466">
    <w:abstractNumId w:val="3"/>
  </w:num>
  <w:num w:numId="13" w16cid:durableId="2088723127">
    <w:abstractNumId w:val="5"/>
  </w:num>
  <w:num w:numId="14" w16cid:durableId="1519469394">
    <w:abstractNumId w:val="6"/>
  </w:num>
  <w:num w:numId="15" w16cid:durableId="1051852976">
    <w:abstractNumId w:val="21"/>
  </w:num>
  <w:num w:numId="16" w16cid:durableId="1037464899">
    <w:abstractNumId w:val="15"/>
  </w:num>
  <w:num w:numId="17" w16cid:durableId="1803646109">
    <w:abstractNumId w:val="2"/>
    <w:lvlOverride w:ilvl="0">
      <w:startOverride w:val="1"/>
    </w:lvlOverride>
  </w:num>
  <w:num w:numId="18" w16cid:durableId="332224312">
    <w:abstractNumId w:val="10"/>
  </w:num>
  <w:num w:numId="19" w16cid:durableId="1700085254">
    <w:abstractNumId w:val="1"/>
    <w:lvlOverride w:ilvl="0">
      <w:startOverride w:val="1"/>
    </w:lvlOverride>
  </w:num>
  <w:num w:numId="20" w16cid:durableId="795610229">
    <w:abstractNumId w:val="20"/>
  </w:num>
  <w:num w:numId="21" w16cid:durableId="756900705">
    <w:abstractNumId w:val="0"/>
    <w:lvlOverride w:ilvl="0">
      <w:startOverride w:val="1"/>
    </w:lvlOverride>
  </w:num>
  <w:num w:numId="22" w16cid:durableId="1279485323">
    <w:abstractNumId w:val="7"/>
  </w:num>
  <w:num w:numId="23" w16cid:durableId="16228375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0D"/>
    <w:rsid w:val="0000059F"/>
    <w:rsid w:val="00004547"/>
    <w:rsid w:val="00004AB6"/>
    <w:rsid w:val="00004D8B"/>
    <w:rsid w:val="00005524"/>
    <w:rsid w:val="00006C6B"/>
    <w:rsid w:val="00006E12"/>
    <w:rsid w:val="00011E87"/>
    <w:rsid w:val="00012283"/>
    <w:rsid w:val="000157D7"/>
    <w:rsid w:val="000159AC"/>
    <w:rsid w:val="00016EA6"/>
    <w:rsid w:val="000170CF"/>
    <w:rsid w:val="0002004E"/>
    <w:rsid w:val="00021731"/>
    <w:rsid w:val="00023E04"/>
    <w:rsid w:val="0002771F"/>
    <w:rsid w:val="00031922"/>
    <w:rsid w:val="000346BD"/>
    <w:rsid w:val="00037493"/>
    <w:rsid w:val="000407C8"/>
    <w:rsid w:val="00041082"/>
    <w:rsid w:val="000431C8"/>
    <w:rsid w:val="000432C5"/>
    <w:rsid w:val="00043E37"/>
    <w:rsid w:val="00043F67"/>
    <w:rsid w:val="000501D8"/>
    <w:rsid w:val="000503A8"/>
    <w:rsid w:val="00050EBB"/>
    <w:rsid w:val="000517C5"/>
    <w:rsid w:val="00051F7E"/>
    <w:rsid w:val="00055501"/>
    <w:rsid w:val="000568A2"/>
    <w:rsid w:val="000604C3"/>
    <w:rsid w:val="00061CAC"/>
    <w:rsid w:val="000645F9"/>
    <w:rsid w:val="000675F8"/>
    <w:rsid w:val="0006776F"/>
    <w:rsid w:val="000704BA"/>
    <w:rsid w:val="00070815"/>
    <w:rsid w:val="00070902"/>
    <w:rsid w:val="000735A6"/>
    <w:rsid w:val="00075269"/>
    <w:rsid w:val="00085D75"/>
    <w:rsid w:val="00085F2A"/>
    <w:rsid w:val="0008688F"/>
    <w:rsid w:val="000876F0"/>
    <w:rsid w:val="000904FF"/>
    <w:rsid w:val="0009318A"/>
    <w:rsid w:val="00094966"/>
    <w:rsid w:val="000957A7"/>
    <w:rsid w:val="00095A81"/>
    <w:rsid w:val="00096C26"/>
    <w:rsid w:val="0009712E"/>
    <w:rsid w:val="000A07C0"/>
    <w:rsid w:val="000A31AE"/>
    <w:rsid w:val="000A4032"/>
    <w:rsid w:val="000A404B"/>
    <w:rsid w:val="000A4FD2"/>
    <w:rsid w:val="000A793D"/>
    <w:rsid w:val="000B0382"/>
    <w:rsid w:val="000B12BB"/>
    <w:rsid w:val="000B42DB"/>
    <w:rsid w:val="000B4696"/>
    <w:rsid w:val="000B4D17"/>
    <w:rsid w:val="000B607E"/>
    <w:rsid w:val="000B77DE"/>
    <w:rsid w:val="000B7C66"/>
    <w:rsid w:val="000B7D2B"/>
    <w:rsid w:val="000C0DB6"/>
    <w:rsid w:val="000C112D"/>
    <w:rsid w:val="000C1B28"/>
    <w:rsid w:val="000C2D3D"/>
    <w:rsid w:val="000C3178"/>
    <w:rsid w:val="000C3CC2"/>
    <w:rsid w:val="000C44C5"/>
    <w:rsid w:val="000C63D7"/>
    <w:rsid w:val="000C79B6"/>
    <w:rsid w:val="000D23FC"/>
    <w:rsid w:val="000D31AD"/>
    <w:rsid w:val="000D46AF"/>
    <w:rsid w:val="000D4A42"/>
    <w:rsid w:val="000D5DAD"/>
    <w:rsid w:val="000D7370"/>
    <w:rsid w:val="000E12F1"/>
    <w:rsid w:val="000E45E7"/>
    <w:rsid w:val="000E5912"/>
    <w:rsid w:val="000E6A9B"/>
    <w:rsid w:val="000E7D1D"/>
    <w:rsid w:val="000F0412"/>
    <w:rsid w:val="000F0B82"/>
    <w:rsid w:val="000F2217"/>
    <w:rsid w:val="000F328A"/>
    <w:rsid w:val="000F360C"/>
    <w:rsid w:val="000F4156"/>
    <w:rsid w:val="000F4485"/>
    <w:rsid w:val="000F4A29"/>
    <w:rsid w:val="000F52FF"/>
    <w:rsid w:val="000F5B89"/>
    <w:rsid w:val="000F5BC7"/>
    <w:rsid w:val="000F65B2"/>
    <w:rsid w:val="000F65E5"/>
    <w:rsid w:val="000F6812"/>
    <w:rsid w:val="000F6B6A"/>
    <w:rsid w:val="000F705E"/>
    <w:rsid w:val="001018DB"/>
    <w:rsid w:val="00101BD7"/>
    <w:rsid w:val="001051C2"/>
    <w:rsid w:val="001053D6"/>
    <w:rsid w:val="00107AA0"/>
    <w:rsid w:val="00110766"/>
    <w:rsid w:val="00112A89"/>
    <w:rsid w:val="00115556"/>
    <w:rsid w:val="00117581"/>
    <w:rsid w:val="00117814"/>
    <w:rsid w:val="00120EDF"/>
    <w:rsid w:val="00121D26"/>
    <w:rsid w:val="00122565"/>
    <w:rsid w:val="00123A60"/>
    <w:rsid w:val="001256F9"/>
    <w:rsid w:val="00125BFD"/>
    <w:rsid w:val="00125CD9"/>
    <w:rsid w:val="00125DC3"/>
    <w:rsid w:val="001260E3"/>
    <w:rsid w:val="00126DD7"/>
    <w:rsid w:val="001270BC"/>
    <w:rsid w:val="00130088"/>
    <w:rsid w:val="00132379"/>
    <w:rsid w:val="0013294E"/>
    <w:rsid w:val="001347DF"/>
    <w:rsid w:val="00134F88"/>
    <w:rsid w:val="001361AA"/>
    <w:rsid w:val="001365FD"/>
    <w:rsid w:val="0013662F"/>
    <w:rsid w:val="00136C9B"/>
    <w:rsid w:val="0014136F"/>
    <w:rsid w:val="001428F8"/>
    <w:rsid w:val="001429F6"/>
    <w:rsid w:val="00142A1F"/>
    <w:rsid w:val="00142AC6"/>
    <w:rsid w:val="001447AE"/>
    <w:rsid w:val="0014494F"/>
    <w:rsid w:val="00147146"/>
    <w:rsid w:val="001507FC"/>
    <w:rsid w:val="00154B59"/>
    <w:rsid w:val="00155701"/>
    <w:rsid w:val="00155BC4"/>
    <w:rsid w:val="00155D74"/>
    <w:rsid w:val="00157080"/>
    <w:rsid w:val="001570F6"/>
    <w:rsid w:val="00161529"/>
    <w:rsid w:val="00161982"/>
    <w:rsid w:val="00161B6B"/>
    <w:rsid w:val="00161CD9"/>
    <w:rsid w:val="00161D87"/>
    <w:rsid w:val="00164C1F"/>
    <w:rsid w:val="001672D3"/>
    <w:rsid w:val="001704BC"/>
    <w:rsid w:val="001711EE"/>
    <w:rsid w:val="0017721F"/>
    <w:rsid w:val="00180630"/>
    <w:rsid w:val="00180739"/>
    <w:rsid w:val="00181E11"/>
    <w:rsid w:val="00182192"/>
    <w:rsid w:val="00182B65"/>
    <w:rsid w:val="00182E37"/>
    <w:rsid w:val="001865E5"/>
    <w:rsid w:val="00186F78"/>
    <w:rsid w:val="00187A69"/>
    <w:rsid w:val="00187EB9"/>
    <w:rsid w:val="0019054C"/>
    <w:rsid w:val="00190A3A"/>
    <w:rsid w:val="00190D0C"/>
    <w:rsid w:val="00191D7A"/>
    <w:rsid w:val="00192780"/>
    <w:rsid w:val="001935B8"/>
    <w:rsid w:val="00196035"/>
    <w:rsid w:val="001A0667"/>
    <w:rsid w:val="001A0BBA"/>
    <w:rsid w:val="001A0C1C"/>
    <w:rsid w:val="001A2724"/>
    <w:rsid w:val="001A30B4"/>
    <w:rsid w:val="001A31E5"/>
    <w:rsid w:val="001A38F1"/>
    <w:rsid w:val="001B42DA"/>
    <w:rsid w:val="001B59B7"/>
    <w:rsid w:val="001B5F69"/>
    <w:rsid w:val="001C0EF9"/>
    <w:rsid w:val="001C2DC8"/>
    <w:rsid w:val="001C2E66"/>
    <w:rsid w:val="001C3D92"/>
    <w:rsid w:val="001C4957"/>
    <w:rsid w:val="001C55FF"/>
    <w:rsid w:val="001C5661"/>
    <w:rsid w:val="001C6B11"/>
    <w:rsid w:val="001C6CFF"/>
    <w:rsid w:val="001D057D"/>
    <w:rsid w:val="001D15D9"/>
    <w:rsid w:val="001D5653"/>
    <w:rsid w:val="001D68A2"/>
    <w:rsid w:val="001D68EA"/>
    <w:rsid w:val="001D73C2"/>
    <w:rsid w:val="001D7404"/>
    <w:rsid w:val="001D7C6F"/>
    <w:rsid w:val="001E594E"/>
    <w:rsid w:val="001F0C0D"/>
    <w:rsid w:val="001F15CA"/>
    <w:rsid w:val="001F2F6E"/>
    <w:rsid w:val="001F3240"/>
    <w:rsid w:val="001F5AAD"/>
    <w:rsid w:val="001F7E8C"/>
    <w:rsid w:val="002003C9"/>
    <w:rsid w:val="002006CF"/>
    <w:rsid w:val="00201D74"/>
    <w:rsid w:val="00202843"/>
    <w:rsid w:val="0021156B"/>
    <w:rsid w:val="00212D23"/>
    <w:rsid w:val="00212D90"/>
    <w:rsid w:val="002130C0"/>
    <w:rsid w:val="00213530"/>
    <w:rsid w:val="00217284"/>
    <w:rsid w:val="002172A5"/>
    <w:rsid w:val="002223D7"/>
    <w:rsid w:val="002226E6"/>
    <w:rsid w:val="002228F2"/>
    <w:rsid w:val="00223649"/>
    <w:rsid w:val="00225DDA"/>
    <w:rsid w:val="0022723B"/>
    <w:rsid w:val="00227A12"/>
    <w:rsid w:val="00227E43"/>
    <w:rsid w:val="002300A9"/>
    <w:rsid w:val="00230855"/>
    <w:rsid w:val="002313C2"/>
    <w:rsid w:val="00232FEB"/>
    <w:rsid w:val="002336C3"/>
    <w:rsid w:val="002351C5"/>
    <w:rsid w:val="00237C66"/>
    <w:rsid w:val="002404BF"/>
    <w:rsid w:val="00242B3A"/>
    <w:rsid w:val="00244111"/>
    <w:rsid w:val="0024429C"/>
    <w:rsid w:val="00244C04"/>
    <w:rsid w:val="002455E4"/>
    <w:rsid w:val="00245C34"/>
    <w:rsid w:val="002472C9"/>
    <w:rsid w:val="0025048E"/>
    <w:rsid w:val="00253B7F"/>
    <w:rsid w:val="002608DA"/>
    <w:rsid w:val="00260D4D"/>
    <w:rsid w:val="00261832"/>
    <w:rsid w:val="00261AE3"/>
    <w:rsid w:val="00261D0F"/>
    <w:rsid w:val="00261F7A"/>
    <w:rsid w:val="002633E2"/>
    <w:rsid w:val="00264860"/>
    <w:rsid w:val="00270D45"/>
    <w:rsid w:val="0027147B"/>
    <w:rsid w:val="00272754"/>
    <w:rsid w:val="00272DFD"/>
    <w:rsid w:val="0027404A"/>
    <w:rsid w:val="00274DEA"/>
    <w:rsid w:val="00274FE6"/>
    <w:rsid w:val="0027554E"/>
    <w:rsid w:val="00275DB2"/>
    <w:rsid w:val="00276941"/>
    <w:rsid w:val="0028693A"/>
    <w:rsid w:val="002869D4"/>
    <w:rsid w:val="00290343"/>
    <w:rsid w:val="00291F37"/>
    <w:rsid w:val="00295EEE"/>
    <w:rsid w:val="00296055"/>
    <w:rsid w:val="00296772"/>
    <w:rsid w:val="002A0095"/>
    <w:rsid w:val="002A04A6"/>
    <w:rsid w:val="002A07A9"/>
    <w:rsid w:val="002A57D7"/>
    <w:rsid w:val="002A583B"/>
    <w:rsid w:val="002A683B"/>
    <w:rsid w:val="002B0C6F"/>
    <w:rsid w:val="002B0DB6"/>
    <w:rsid w:val="002B1FFD"/>
    <w:rsid w:val="002B4CDE"/>
    <w:rsid w:val="002B4D11"/>
    <w:rsid w:val="002B7604"/>
    <w:rsid w:val="002B7BE4"/>
    <w:rsid w:val="002C0124"/>
    <w:rsid w:val="002C40E8"/>
    <w:rsid w:val="002C56ED"/>
    <w:rsid w:val="002C647A"/>
    <w:rsid w:val="002C6482"/>
    <w:rsid w:val="002C7C97"/>
    <w:rsid w:val="002D06E3"/>
    <w:rsid w:val="002D15A0"/>
    <w:rsid w:val="002D28A8"/>
    <w:rsid w:val="002D2E90"/>
    <w:rsid w:val="002D3278"/>
    <w:rsid w:val="002D4E66"/>
    <w:rsid w:val="002D4F8B"/>
    <w:rsid w:val="002D7A31"/>
    <w:rsid w:val="002D7AC5"/>
    <w:rsid w:val="002E27E3"/>
    <w:rsid w:val="002E4540"/>
    <w:rsid w:val="002E5AB4"/>
    <w:rsid w:val="002F17A3"/>
    <w:rsid w:val="002F33BA"/>
    <w:rsid w:val="002F61D7"/>
    <w:rsid w:val="002F7204"/>
    <w:rsid w:val="002F7574"/>
    <w:rsid w:val="002F7889"/>
    <w:rsid w:val="0030033E"/>
    <w:rsid w:val="0030085D"/>
    <w:rsid w:val="003009F7"/>
    <w:rsid w:val="0030463C"/>
    <w:rsid w:val="00305D69"/>
    <w:rsid w:val="0030697E"/>
    <w:rsid w:val="003071D6"/>
    <w:rsid w:val="00311066"/>
    <w:rsid w:val="00311A37"/>
    <w:rsid w:val="00311F42"/>
    <w:rsid w:val="0031333A"/>
    <w:rsid w:val="00314DE6"/>
    <w:rsid w:val="0031534F"/>
    <w:rsid w:val="00315C03"/>
    <w:rsid w:val="00316358"/>
    <w:rsid w:val="003163BE"/>
    <w:rsid w:val="00317C9B"/>
    <w:rsid w:val="00322C5C"/>
    <w:rsid w:val="0032665E"/>
    <w:rsid w:val="00331380"/>
    <w:rsid w:val="00332BA3"/>
    <w:rsid w:val="00333F26"/>
    <w:rsid w:val="00334875"/>
    <w:rsid w:val="00334D67"/>
    <w:rsid w:val="00335AC1"/>
    <w:rsid w:val="0034023A"/>
    <w:rsid w:val="00340D87"/>
    <w:rsid w:val="00343D14"/>
    <w:rsid w:val="00346DB0"/>
    <w:rsid w:val="003513DB"/>
    <w:rsid w:val="0035352E"/>
    <w:rsid w:val="00353F6C"/>
    <w:rsid w:val="00355100"/>
    <w:rsid w:val="00355540"/>
    <w:rsid w:val="00357D3F"/>
    <w:rsid w:val="003611F5"/>
    <w:rsid w:val="003612D9"/>
    <w:rsid w:val="00371233"/>
    <w:rsid w:val="00372382"/>
    <w:rsid w:val="003734F9"/>
    <w:rsid w:val="00374AE8"/>
    <w:rsid w:val="00375144"/>
    <w:rsid w:val="00375154"/>
    <w:rsid w:val="003771AB"/>
    <w:rsid w:val="0037727F"/>
    <w:rsid w:val="0037729E"/>
    <w:rsid w:val="00380265"/>
    <w:rsid w:val="00380415"/>
    <w:rsid w:val="00381BEA"/>
    <w:rsid w:val="00383937"/>
    <w:rsid w:val="00385083"/>
    <w:rsid w:val="00385690"/>
    <w:rsid w:val="0038615F"/>
    <w:rsid w:val="00386712"/>
    <w:rsid w:val="00386B78"/>
    <w:rsid w:val="00390C37"/>
    <w:rsid w:val="003913BF"/>
    <w:rsid w:val="0039221A"/>
    <w:rsid w:val="003928A7"/>
    <w:rsid w:val="003928C5"/>
    <w:rsid w:val="00393A43"/>
    <w:rsid w:val="00393AB9"/>
    <w:rsid w:val="00395C65"/>
    <w:rsid w:val="003A02C8"/>
    <w:rsid w:val="003A0B6B"/>
    <w:rsid w:val="003A1850"/>
    <w:rsid w:val="003A1DD6"/>
    <w:rsid w:val="003A3690"/>
    <w:rsid w:val="003A5E60"/>
    <w:rsid w:val="003A67FB"/>
    <w:rsid w:val="003B4619"/>
    <w:rsid w:val="003B4831"/>
    <w:rsid w:val="003B754A"/>
    <w:rsid w:val="003C0ED2"/>
    <w:rsid w:val="003C1B83"/>
    <w:rsid w:val="003D038F"/>
    <w:rsid w:val="003D42AE"/>
    <w:rsid w:val="003D4455"/>
    <w:rsid w:val="003D6839"/>
    <w:rsid w:val="003D6C21"/>
    <w:rsid w:val="003E1ED7"/>
    <w:rsid w:val="003E33C6"/>
    <w:rsid w:val="003E447A"/>
    <w:rsid w:val="003E7174"/>
    <w:rsid w:val="003E7564"/>
    <w:rsid w:val="003F026F"/>
    <w:rsid w:val="003F094E"/>
    <w:rsid w:val="003F0F6F"/>
    <w:rsid w:val="003F1105"/>
    <w:rsid w:val="003F128D"/>
    <w:rsid w:val="003F3316"/>
    <w:rsid w:val="003F3FA0"/>
    <w:rsid w:val="003F3FB8"/>
    <w:rsid w:val="003F5AC1"/>
    <w:rsid w:val="00400159"/>
    <w:rsid w:val="00403AB1"/>
    <w:rsid w:val="00405217"/>
    <w:rsid w:val="00406C33"/>
    <w:rsid w:val="00406D21"/>
    <w:rsid w:val="00406F14"/>
    <w:rsid w:val="00414824"/>
    <w:rsid w:val="00416950"/>
    <w:rsid w:val="00420ECD"/>
    <w:rsid w:val="00421356"/>
    <w:rsid w:val="004219A6"/>
    <w:rsid w:val="0042276C"/>
    <w:rsid w:val="00422CBF"/>
    <w:rsid w:val="0042353C"/>
    <w:rsid w:val="00424CF5"/>
    <w:rsid w:val="004263A8"/>
    <w:rsid w:val="00427181"/>
    <w:rsid w:val="00431CC8"/>
    <w:rsid w:val="00431EF7"/>
    <w:rsid w:val="00432692"/>
    <w:rsid w:val="00433666"/>
    <w:rsid w:val="00433DBC"/>
    <w:rsid w:val="00435465"/>
    <w:rsid w:val="004361A1"/>
    <w:rsid w:val="004363E8"/>
    <w:rsid w:val="0043703D"/>
    <w:rsid w:val="0044171C"/>
    <w:rsid w:val="00443058"/>
    <w:rsid w:val="00444D17"/>
    <w:rsid w:val="00447FB3"/>
    <w:rsid w:val="00451246"/>
    <w:rsid w:val="00455C77"/>
    <w:rsid w:val="00456677"/>
    <w:rsid w:val="004568B1"/>
    <w:rsid w:val="00461992"/>
    <w:rsid w:val="00462048"/>
    <w:rsid w:val="0046765D"/>
    <w:rsid w:val="0047032A"/>
    <w:rsid w:val="00470DB7"/>
    <w:rsid w:val="00474C62"/>
    <w:rsid w:val="00475D96"/>
    <w:rsid w:val="004760BD"/>
    <w:rsid w:val="004770FB"/>
    <w:rsid w:val="004774AB"/>
    <w:rsid w:val="00480489"/>
    <w:rsid w:val="00482FE7"/>
    <w:rsid w:val="004852BD"/>
    <w:rsid w:val="00490F7F"/>
    <w:rsid w:val="00495ECB"/>
    <w:rsid w:val="0049664B"/>
    <w:rsid w:val="004977C6"/>
    <w:rsid w:val="00497FC1"/>
    <w:rsid w:val="004A03CA"/>
    <w:rsid w:val="004A1D17"/>
    <w:rsid w:val="004A2B7E"/>
    <w:rsid w:val="004A4780"/>
    <w:rsid w:val="004A5299"/>
    <w:rsid w:val="004A741F"/>
    <w:rsid w:val="004B03C6"/>
    <w:rsid w:val="004B1377"/>
    <w:rsid w:val="004B21D0"/>
    <w:rsid w:val="004B270F"/>
    <w:rsid w:val="004B2B7E"/>
    <w:rsid w:val="004B4F64"/>
    <w:rsid w:val="004B5613"/>
    <w:rsid w:val="004B58C7"/>
    <w:rsid w:val="004B753C"/>
    <w:rsid w:val="004C0962"/>
    <w:rsid w:val="004C0E5F"/>
    <w:rsid w:val="004C2255"/>
    <w:rsid w:val="004C22C6"/>
    <w:rsid w:val="004C24E0"/>
    <w:rsid w:val="004C4600"/>
    <w:rsid w:val="004C61CA"/>
    <w:rsid w:val="004C7588"/>
    <w:rsid w:val="004C7AF1"/>
    <w:rsid w:val="004D1EC6"/>
    <w:rsid w:val="004D2A01"/>
    <w:rsid w:val="004D2FD6"/>
    <w:rsid w:val="004D5238"/>
    <w:rsid w:val="004D66AC"/>
    <w:rsid w:val="004D6BE6"/>
    <w:rsid w:val="004D7E87"/>
    <w:rsid w:val="004E2B97"/>
    <w:rsid w:val="004E2BCA"/>
    <w:rsid w:val="004E3C62"/>
    <w:rsid w:val="004E432D"/>
    <w:rsid w:val="004E4B8B"/>
    <w:rsid w:val="004E4EE9"/>
    <w:rsid w:val="004E6139"/>
    <w:rsid w:val="004E679E"/>
    <w:rsid w:val="004E7114"/>
    <w:rsid w:val="004E784F"/>
    <w:rsid w:val="004F06FD"/>
    <w:rsid w:val="004F0A39"/>
    <w:rsid w:val="004F1675"/>
    <w:rsid w:val="004F27DE"/>
    <w:rsid w:val="004F282B"/>
    <w:rsid w:val="004F287A"/>
    <w:rsid w:val="004F2BDF"/>
    <w:rsid w:val="004F491B"/>
    <w:rsid w:val="004F5732"/>
    <w:rsid w:val="004F59CD"/>
    <w:rsid w:val="004F60B2"/>
    <w:rsid w:val="005007B9"/>
    <w:rsid w:val="00501848"/>
    <w:rsid w:val="00507365"/>
    <w:rsid w:val="00507A58"/>
    <w:rsid w:val="00507C42"/>
    <w:rsid w:val="005113BF"/>
    <w:rsid w:val="00512460"/>
    <w:rsid w:val="005131EF"/>
    <w:rsid w:val="00516538"/>
    <w:rsid w:val="0051719F"/>
    <w:rsid w:val="00517986"/>
    <w:rsid w:val="00517CB0"/>
    <w:rsid w:val="00520179"/>
    <w:rsid w:val="00520401"/>
    <w:rsid w:val="00520A3A"/>
    <w:rsid w:val="00521BB1"/>
    <w:rsid w:val="005228CE"/>
    <w:rsid w:val="005240D2"/>
    <w:rsid w:val="00525F69"/>
    <w:rsid w:val="0053085B"/>
    <w:rsid w:val="00530C12"/>
    <w:rsid w:val="00530E70"/>
    <w:rsid w:val="00531265"/>
    <w:rsid w:val="005317E9"/>
    <w:rsid w:val="00533B94"/>
    <w:rsid w:val="005345A3"/>
    <w:rsid w:val="00535DF7"/>
    <w:rsid w:val="0054126A"/>
    <w:rsid w:val="0054373C"/>
    <w:rsid w:val="005507B5"/>
    <w:rsid w:val="00553A05"/>
    <w:rsid w:val="00554BF7"/>
    <w:rsid w:val="00556932"/>
    <w:rsid w:val="00556AFE"/>
    <w:rsid w:val="005579F1"/>
    <w:rsid w:val="0056169A"/>
    <w:rsid w:val="00563BC7"/>
    <w:rsid w:val="00563CA2"/>
    <w:rsid w:val="005640C3"/>
    <w:rsid w:val="00565774"/>
    <w:rsid w:val="00565CD2"/>
    <w:rsid w:val="00565FB2"/>
    <w:rsid w:val="00570B45"/>
    <w:rsid w:val="005718B0"/>
    <w:rsid w:val="00572D51"/>
    <w:rsid w:val="00573E32"/>
    <w:rsid w:val="00576353"/>
    <w:rsid w:val="005776FC"/>
    <w:rsid w:val="00580BBC"/>
    <w:rsid w:val="00580D4F"/>
    <w:rsid w:val="00581D5E"/>
    <w:rsid w:val="00583025"/>
    <w:rsid w:val="005848B4"/>
    <w:rsid w:val="00587FA2"/>
    <w:rsid w:val="005900FB"/>
    <w:rsid w:val="00590D4F"/>
    <w:rsid w:val="00591161"/>
    <w:rsid w:val="005944EC"/>
    <w:rsid w:val="00596597"/>
    <w:rsid w:val="005A1BA6"/>
    <w:rsid w:val="005A274E"/>
    <w:rsid w:val="005A3678"/>
    <w:rsid w:val="005A39D4"/>
    <w:rsid w:val="005A44A9"/>
    <w:rsid w:val="005A48A0"/>
    <w:rsid w:val="005A6338"/>
    <w:rsid w:val="005A745A"/>
    <w:rsid w:val="005A7723"/>
    <w:rsid w:val="005A7E34"/>
    <w:rsid w:val="005B0B2D"/>
    <w:rsid w:val="005B5192"/>
    <w:rsid w:val="005B714E"/>
    <w:rsid w:val="005C05DF"/>
    <w:rsid w:val="005C2033"/>
    <w:rsid w:val="005C25F2"/>
    <w:rsid w:val="005C4F8F"/>
    <w:rsid w:val="005C6E92"/>
    <w:rsid w:val="005D206F"/>
    <w:rsid w:val="005D2489"/>
    <w:rsid w:val="005D3910"/>
    <w:rsid w:val="005D3CA5"/>
    <w:rsid w:val="005D4887"/>
    <w:rsid w:val="005D49B1"/>
    <w:rsid w:val="005D63F0"/>
    <w:rsid w:val="005E0AE7"/>
    <w:rsid w:val="005E1FCD"/>
    <w:rsid w:val="005E2D69"/>
    <w:rsid w:val="005E3C14"/>
    <w:rsid w:val="005E44FC"/>
    <w:rsid w:val="005E52B5"/>
    <w:rsid w:val="005E5444"/>
    <w:rsid w:val="005E6BA9"/>
    <w:rsid w:val="005F0F37"/>
    <w:rsid w:val="005F1A54"/>
    <w:rsid w:val="005F2F70"/>
    <w:rsid w:val="005F4278"/>
    <w:rsid w:val="005F6E3A"/>
    <w:rsid w:val="005F6F0D"/>
    <w:rsid w:val="00603F9D"/>
    <w:rsid w:val="006063DE"/>
    <w:rsid w:val="00606FF3"/>
    <w:rsid w:val="006107DB"/>
    <w:rsid w:val="00613491"/>
    <w:rsid w:val="0061616D"/>
    <w:rsid w:val="00624080"/>
    <w:rsid w:val="00624252"/>
    <w:rsid w:val="00625D20"/>
    <w:rsid w:val="006268BB"/>
    <w:rsid w:val="00630350"/>
    <w:rsid w:val="00631A00"/>
    <w:rsid w:val="00631A5D"/>
    <w:rsid w:val="006354FC"/>
    <w:rsid w:val="0063568D"/>
    <w:rsid w:val="00637000"/>
    <w:rsid w:val="006409C7"/>
    <w:rsid w:val="00641544"/>
    <w:rsid w:val="006417AF"/>
    <w:rsid w:val="00642823"/>
    <w:rsid w:val="00644D9E"/>
    <w:rsid w:val="00645FE1"/>
    <w:rsid w:val="006468EE"/>
    <w:rsid w:val="00647C4D"/>
    <w:rsid w:val="00651AA3"/>
    <w:rsid w:val="00653C7E"/>
    <w:rsid w:val="00653D97"/>
    <w:rsid w:val="0065643C"/>
    <w:rsid w:val="00660485"/>
    <w:rsid w:val="00661EC3"/>
    <w:rsid w:val="00663236"/>
    <w:rsid w:val="00663471"/>
    <w:rsid w:val="0066369F"/>
    <w:rsid w:val="006642F7"/>
    <w:rsid w:val="00667B4D"/>
    <w:rsid w:val="00673914"/>
    <w:rsid w:val="00674B9B"/>
    <w:rsid w:val="00676494"/>
    <w:rsid w:val="00676730"/>
    <w:rsid w:val="006802B9"/>
    <w:rsid w:val="00682708"/>
    <w:rsid w:val="00682B89"/>
    <w:rsid w:val="00683C90"/>
    <w:rsid w:val="00684A21"/>
    <w:rsid w:val="00686C48"/>
    <w:rsid w:val="00686D38"/>
    <w:rsid w:val="006874B3"/>
    <w:rsid w:val="0069016D"/>
    <w:rsid w:val="00690F18"/>
    <w:rsid w:val="00696501"/>
    <w:rsid w:val="00697AA0"/>
    <w:rsid w:val="006A32BC"/>
    <w:rsid w:val="006A3806"/>
    <w:rsid w:val="006A4819"/>
    <w:rsid w:val="006A786C"/>
    <w:rsid w:val="006A7C02"/>
    <w:rsid w:val="006B0075"/>
    <w:rsid w:val="006B024F"/>
    <w:rsid w:val="006B05C8"/>
    <w:rsid w:val="006B449F"/>
    <w:rsid w:val="006B4CDC"/>
    <w:rsid w:val="006B5131"/>
    <w:rsid w:val="006C1B72"/>
    <w:rsid w:val="006C1CF6"/>
    <w:rsid w:val="006C285C"/>
    <w:rsid w:val="006C35D9"/>
    <w:rsid w:val="006C38DE"/>
    <w:rsid w:val="006C3FFF"/>
    <w:rsid w:val="006C427A"/>
    <w:rsid w:val="006C51C4"/>
    <w:rsid w:val="006C61B2"/>
    <w:rsid w:val="006C7111"/>
    <w:rsid w:val="006D0D48"/>
    <w:rsid w:val="006E0591"/>
    <w:rsid w:val="006E0E02"/>
    <w:rsid w:val="006E0E89"/>
    <w:rsid w:val="006E3561"/>
    <w:rsid w:val="006E4C56"/>
    <w:rsid w:val="006E562B"/>
    <w:rsid w:val="006E5E42"/>
    <w:rsid w:val="006E6131"/>
    <w:rsid w:val="006F07EF"/>
    <w:rsid w:val="006F11D0"/>
    <w:rsid w:val="006F169C"/>
    <w:rsid w:val="006F170B"/>
    <w:rsid w:val="006F26F2"/>
    <w:rsid w:val="006F38EB"/>
    <w:rsid w:val="006F4291"/>
    <w:rsid w:val="006F430E"/>
    <w:rsid w:val="006F5DFB"/>
    <w:rsid w:val="006F719D"/>
    <w:rsid w:val="007015CA"/>
    <w:rsid w:val="007015D9"/>
    <w:rsid w:val="007023B1"/>
    <w:rsid w:val="00703065"/>
    <w:rsid w:val="00703962"/>
    <w:rsid w:val="0070419E"/>
    <w:rsid w:val="00706C8B"/>
    <w:rsid w:val="007079F6"/>
    <w:rsid w:val="00710D20"/>
    <w:rsid w:val="00711BF7"/>
    <w:rsid w:val="00711DC5"/>
    <w:rsid w:val="00712101"/>
    <w:rsid w:val="0071282F"/>
    <w:rsid w:val="00715320"/>
    <w:rsid w:val="00715389"/>
    <w:rsid w:val="00715555"/>
    <w:rsid w:val="007156A6"/>
    <w:rsid w:val="00716A8E"/>
    <w:rsid w:val="00716D35"/>
    <w:rsid w:val="00716DD2"/>
    <w:rsid w:val="00717952"/>
    <w:rsid w:val="00721B8D"/>
    <w:rsid w:val="00723A7C"/>
    <w:rsid w:val="00723DDA"/>
    <w:rsid w:val="00725C1A"/>
    <w:rsid w:val="007302EF"/>
    <w:rsid w:val="007327C5"/>
    <w:rsid w:val="00741430"/>
    <w:rsid w:val="00741A6C"/>
    <w:rsid w:val="00742387"/>
    <w:rsid w:val="00743395"/>
    <w:rsid w:val="00743572"/>
    <w:rsid w:val="0074438F"/>
    <w:rsid w:val="007453D0"/>
    <w:rsid w:val="007512F3"/>
    <w:rsid w:val="00751637"/>
    <w:rsid w:val="00751936"/>
    <w:rsid w:val="00752C7E"/>
    <w:rsid w:val="0075458B"/>
    <w:rsid w:val="00762140"/>
    <w:rsid w:val="00762508"/>
    <w:rsid w:val="00763296"/>
    <w:rsid w:val="007656D5"/>
    <w:rsid w:val="007665D6"/>
    <w:rsid w:val="00766953"/>
    <w:rsid w:val="007716B7"/>
    <w:rsid w:val="0077253E"/>
    <w:rsid w:val="0077419E"/>
    <w:rsid w:val="00775B49"/>
    <w:rsid w:val="00776507"/>
    <w:rsid w:val="00776970"/>
    <w:rsid w:val="00776F0F"/>
    <w:rsid w:val="00777F62"/>
    <w:rsid w:val="00781371"/>
    <w:rsid w:val="0078386B"/>
    <w:rsid w:val="00783A4E"/>
    <w:rsid w:val="00784D5D"/>
    <w:rsid w:val="00785BA2"/>
    <w:rsid w:val="007871C1"/>
    <w:rsid w:val="007872FA"/>
    <w:rsid w:val="007877E1"/>
    <w:rsid w:val="00790512"/>
    <w:rsid w:val="0079211B"/>
    <w:rsid w:val="0079238D"/>
    <w:rsid w:val="00793A83"/>
    <w:rsid w:val="00793B51"/>
    <w:rsid w:val="00796602"/>
    <w:rsid w:val="00797614"/>
    <w:rsid w:val="007A3144"/>
    <w:rsid w:val="007A5AAF"/>
    <w:rsid w:val="007A61BA"/>
    <w:rsid w:val="007B111C"/>
    <w:rsid w:val="007B1408"/>
    <w:rsid w:val="007B153A"/>
    <w:rsid w:val="007B3BC6"/>
    <w:rsid w:val="007B4EDE"/>
    <w:rsid w:val="007B5186"/>
    <w:rsid w:val="007C01C0"/>
    <w:rsid w:val="007C0411"/>
    <w:rsid w:val="007C1126"/>
    <w:rsid w:val="007C19B6"/>
    <w:rsid w:val="007C38D1"/>
    <w:rsid w:val="007C3B9D"/>
    <w:rsid w:val="007C50EE"/>
    <w:rsid w:val="007C55FE"/>
    <w:rsid w:val="007C717B"/>
    <w:rsid w:val="007C79C7"/>
    <w:rsid w:val="007D03AD"/>
    <w:rsid w:val="007D10EF"/>
    <w:rsid w:val="007D2150"/>
    <w:rsid w:val="007D453D"/>
    <w:rsid w:val="007D46B7"/>
    <w:rsid w:val="007D6015"/>
    <w:rsid w:val="007D683A"/>
    <w:rsid w:val="007D713A"/>
    <w:rsid w:val="007D7636"/>
    <w:rsid w:val="007E0D7F"/>
    <w:rsid w:val="007E1DA2"/>
    <w:rsid w:val="007E304F"/>
    <w:rsid w:val="007E314A"/>
    <w:rsid w:val="007E5086"/>
    <w:rsid w:val="007E5102"/>
    <w:rsid w:val="007E63E2"/>
    <w:rsid w:val="007E7654"/>
    <w:rsid w:val="007F0C63"/>
    <w:rsid w:val="007F52AF"/>
    <w:rsid w:val="007F5825"/>
    <w:rsid w:val="007F5A03"/>
    <w:rsid w:val="007F6129"/>
    <w:rsid w:val="007F6DC3"/>
    <w:rsid w:val="007F7B3F"/>
    <w:rsid w:val="00800394"/>
    <w:rsid w:val="00801051"/>
    <w:rsid w:val="00803907"/>
    <w:rsid w:val="008045C8"/>
    <w:rsid w:val="008045D5"/>
    <w:rsid w:val="00805EAB"/>
    <w:rsid w:val="00811220"/>
    <w:rsid w:val="00813654"/>
    <w:rsid w:val="008141AE"/>
    <w:rsid w:val="00814F98"/>
    <w:rsid w:val="008155D4"/>
    <w:rsid w:val="008160F6"/>
    <w:rsid w:val="00817A22"/>
    <w:rsid w:val="008212A3"/>
    <w:rsid w:val="00821439"/>
    <w:rsid w:val="00822831"/>
    <w:rsid w:val="008231DA"/>
    <w:rsid w:val="00823D02"/>
    <w:rsid w:val="00825C47"/>
    <w:rsid w:val="00826336"/>
    <w:rsid w:val="00826434"/>
    <w:rsid w:val="00830F92"/>
    <w:rsid w:val="00831310"/>
    <w:rsid w:val="008348D4"/>
    <w:rsid w:val="00834D4A"/>
    <w:rsid w:val="0083511E"/>
    <w:rsid w:val="0083678D"/>
    <w:rsid w:val="00842CC3"/>
    <w:rsid w:val="008434F2"/>
    <w:rsid w:val="00843553"/>
    <w:rsid w:val="00843807"/>
    <w:rsid w:val="00843CBF"/>
    <w:rsid w:val="00843E9F"/>
    <w:rsid w:val="00843EC8"/>
    <w:rsid w:val="00844C96"/>
    <w:rsid w:val="00845D3F"/>
    <w:rsid w:val="00845FCF"/>
    <w:rsid w:val="00847B1E"/>
    <w:rsid w:val="0085041F"/>
    <w:rsid w:val="00850891"/>
    <w:rsid w:val="008561EF"/>
    <w:rsid w:val="008569B9"/>
    <w:rsid w:val="008578F1"/>
    <w:rsid w:val="008609EC"/>
    <w:rsid w:val="00861D7D"/>
    <w:rsid w:val="008626FB"/>
    <w:rsid w:val="008635D2"/>
    <w:rsid w:val="008637CB"/>
    <w:rsid w:val="00866002"/>
    <w:rsid w:val="00867973"/>
    <w:rsid w:val="00867F93"/>
    <w:rsid w:val="008701A5"/>
    <w:rsid w:val="00870EEE"/>
    <w:rsid w:val="00874F3E"/>
    <w:rsid w:val="0087690D"/>
    <w:rsid w:val="00876DDE"/>
    <w:rsid w:val="0087798B"/>
    <w:rsid w:val="008802DE"/>
    <w:rsid w:val="00880D74"/>
    <w:rsid w:val="0088199C"/>
    <w:rsid w:val="0088312B"/>
    <w:rsid w:val="00883A6D"/>
    <w:rsid w:val="0088543C"/>
    <w:rsid w:val="008858DD"/>
    <w:rsid w:val="008906BF"/>
    <w:rsid w:val="00891586"/>
    <w:rsid w:val="00892112"/>
    <w:rsid w:val="00893D94"/>
    <w:rsid w:val="00893DED"/>
    <w:rsid w:val="008947B9"/>
    <w:rsid w:val="00894A3B"/>
    <w:rsid w:val="00895C31"/>
    <w:rsid w:val="008A06C6"/>
    <w:rsid w:val="008A09E1"/>
    <w:rsid w:val="008A0C3A"/>
    <w:rsid w:val="008A0E71"/>
    <w:rsid w:val="008A2916"/>
    <w:rsid w:val="008A383A"/>
    <w:rsid w:val="008A383F"/>
    <w:rsid w:val="008A4563"/>
    <w:rsid w:val="008A48FD"/>
    <w:rsid w:val="008A4C78"/>
    <w:rsid w:val="008A4ED7"/>
    <w:rsid w:val="008A5136"/>
    <w:rsid w:val="008A587B"/>
    <w:rsid w:val="008A5E0A"/>
    <w:rsid w:val="008A6627"/>
    <w:rsid w:val="008A7973"/>
    <w:rsid w:val="008B0FF6"/>
    <w:rsid w:val="008B19BB"/>
    <w:rsid w:val="008B3A03"/>
    <w:rsid w:val="008B48F2"/>
    <w:rsid w:val="008B7DED"/>
    <w:rsid w:val="008C0053"/>
    <w:rsid w:val="008C25BF"/>
    <w:rsid w:val="008C48BC"/>
    <w:rsid w:val="008C6399"/>
    <w:rsid w:val="008D06C3"/>
    <w:rsid w:val="008D1CAF"/>
    <w:rsid w:val="008D23D4"/>
    <w:rsid w:val="008D2CFC"/>
    <w:rsid w:val="008D37BC"/>
    <w:rsid w:val="008D60FC"/>
    <w:rsid w:val="008D749B"/>
    <w:rsid w:val="008D79A6"/>
    <w:rsid w:val="008E0DA0"/>
    <w:rsid w:val="008E146A"/>
    <w:rsid w:val="008E19FB"/>
    <w:rsid w:val="008E5376"/>
    <w:rsid w:val="008E7199"/>
    <w:rsid w:val="008F2516"/>
    <w:rsid w:val="008F2681"/>
    <w:rsid w:val="008F2984"/>
    <w:rsid w:val="008F3239"/>
    <w:rsid w:val="008F33E2"/>
    <w:rsid w:val="008F3E4C"/>
    <w:rsid w:val="008F4A11"/>
    <w:rsid w:val="008F4C7A"/>
    <w:rsid w:val="008F6202"/>
    <w:rsid w:val="008F6F9E"/>
    <w:rsid w:val="008F7EC1"/>
    <w:rsid w:val="00900275"/>
    <w:rsid w:val="00900481"/>
    <w:rsid w:val="00903165"/>
    <w:rsid w:val="00903ABD"/>
    <w:rsid w:val="00903EAD"/>
    <w:rsid w:val="00904B39"/>
    <w:rsid w:val="00906F5F"/>
    <w:rsid w:val="009075D4"/>
    <w:rsid w:val="009101A1"/>
    <w:rsid w:val="00910B68"/>
    <w:rsid w:val="00910DA8"/>
    <w:rsid w:val="00911BA8"/>
    <w:rsid w:val="00913275"/>
    <w:rsid w:val="009139D5"/>
    <w:rsid w:val="0091525D"/>
    <w:rsid w:val="009152DC"/>
    <w:rsid w:val="00916E32"/>
    <w:rsid w:val="00921F58"/>
    <w:rsid w:val="009232C3"/>
    <w:rsid w:val="00925179"/>
    <w:rsid w:val="009257B3"/>
    <w:rsid w:val="00925C37"/>
    <w:rsid w:val="00925CC1"/>
    <w:rsid w:val="00926A38"/>
    <w:rsid w:val="009270F4"/>
    <w:rsid w:val="00930D1F"/>
    <w:rsid w:val="00931CA1"/>
    <w:rsid w:val="0093373F"/>
    <w:rsid w:val="00934BC7"/>
    <w:rsid w:val="00935913"/>
    <w:rsid w:val="00935AF3"/>
    <w:rsid w:val="00937671"/>
    <w:rsid w:val="009376E2"/>
    <w:rsid w:val="009377DF"/>
    <w:rsid w:val="00940B5C"/>
    <w:rsid w:val="00940EA3"/>
    <w:rsid w:val="00941DBE"/>
    <w:rsid w:val="0094217D"/>
    <w:rsid w:val="00943AAC"/>
    <w:rsid w:val="00943E40"/>
    <w:rsid w:val="00945110"/>
    <w:rsid w:val="0095288F"/>
    <w:rsid w:val="009545EE"/>
    <w:rsid w:val="00954641"/>
    <w:rsid w:val="009549CA"/>
    <w:rsid w:val="0095664B"/>
    <w:rsid w:val="0096276D"/>
    <w:rsid w:val="009645BB"/>
    <w:rsid w:val="00965052"/>
    <w:rsid w:val="00965DBC"/>
    <w:rsid w:val="00966E81"/>
    <w:rsid w:val="00967867"/>
    <w:rsid w:val="00972516"/>
    <w:rsid w:val="009734B7"/>
    <w:rsid w:val="0097389B"/>
    <w:rsid w:val="009748A8"/>
    <w:rsid w:val="00974B4F"/>
    <w:rsid w:val="00974F9E"/>
    <w:rsid w:val="00975D3E"/>
    <w:rsid w:val="00975FBF"/>
    <w:rsid w:val="009764E0"/>
    <w:rsid w:val="00977AF1"/>
    <w:rsid w:val="00980BB3"/>
    <w:rsid w:val="00980C8F"/>
    <w:rsid w:val="00980EEF"/>
    <w:rsid w:val="009819CE"/>
    <w:rsid w:val="009836EA"/>
    <w:rsid w:val="00983970"/>
    <w:rsid w:val="00985427"/>
    <w:rsid w:val="009911A7"/>
    <w:rsid w:val="009912E7"/>
    <w:rsid w:val="0099231F"/>
    <w:rsid w:val="00993867"/>
    <w:rsid w:val="00996B78"/>
    <w:rsid w:val="009975D7"/>
    <w:rsid w:val="00997EAD"/>
    <w:rsid w:val="009A11C3"/>
    <w:rsid w:val="009A1D63"/>
    <w:rsid w:val="009A50C9"/>
    <w:rsid w:val="009A5B16"/>
    <w:rsid w:val="009A6BF0"/>
    <w:rsid w:val="009A7E95"/>
    <w:rsid w:val="009A7EFD"/>
    <w:rsid w:val="009B15FC"/>
    <w:rsid w:val="009B1C0A"/>
    <w:rsid w:val="009B1D6D"/>
    <w:rsid w:val="009B32BD"/>
    <w:rsid w:val="009B3D93"/>
    <w:rsid w:val="009B42C9"/>
    <w:rsid w:val="009B4DDC"/>
    <w:rsid w:val="009B5214"/>
    <w:rsid w:val="009B53AC"/>
    <w:rsid w:val="009B5E6E"/>
    <w:rsid w:val="009C0E76"/>
    <w:rsid w:val="009C24C9"/>
    <w:rsid w:val="009D0C2F"/>
    <w:rsid w:val="009D245C"/>
    <w:rsid w:val="009D2FF5"/>
    <w:rsid w:val="009D31CC"/>
    <w:rsid w:val="009D6746"/>
    <w:rsid w:val="009E03FD"/>
    <w:rsid w:val="009E0ECC"/>
    <w:rsid w:val="009E4F20"/>
    <w:rsid w:val="009E527D"/>
    <w:rsid w:val="009E5799"/>
    <w:rsid w:val="009E60FA"/>
    <w:rsid w:val="009E6541"/>
    <w:rsid w:val="009E74AF"/>
    <w:rsid w:val="009F108C"/>
    <w:rsid w:val="009F1610"/>
    <w:rsid w:val="009F5CCB"/>
    <w:rsid w:val="009F720B"/>
    <w:rsid w:val="009F7828"/>
    <w:rsid w:val="009F7C14"/>
    <w:rsid w:val="00A001A1"/>
    <w:rsid w:val="00A04053"/>
    <w:rsid w:val="00A062E6"/>
    <w:rsid w:val="00A0680E"/>
    <w:rsid w:val="00A10384"/>
    <w:rsid w:val="00A11309"/>
    <w:rsid w:val="00A11E1F"/>
    <w:rsid w:val="00A12822"/>
    <w:rsid w:val="00A12B97"/>
    <w:rsid w:val="00A150B9"/>
    <w:rsid w:val="00A158F9"/>
    <w:rsid w:val="00A17D7A"/>
    <w:rsid w:val="00A2023B"/>
    <w:rsid w:val="00A20B00"/>
    <w:rsid w:val="00A212D9"/>
    <w:rsid w:val="00A2156D"/>
    <w:rsid w:val="00A21D84"/>
    <w:rsid w:val="00A21F70"/>
    <w:rsid w:val="00A23408"/>
    <w:rsid w:val="00A2533C"/>
    <w:rsid w:val="00A25F3B"/>
    <w:rsid w:val="00A2678F"/>
    <w:rsid w:val="00A26B4B"/>
    <w:rsid w:val="00A306AD"/>
    <w:rsid w:val="00A306F9"/>
    <w:rsid w:val="00A326EE"/>
    <w:rsid w:val="00A332F3"/>
    <w:rsid w:val="00A347E5"/>
    <w:rsid w:val="00A358B5"/>
    <w:rsid w:val="00A35F92"/>
    <w:rsid w:val="00A364CA"/>
    <w:rsid w:val="00A43403"/>
    <w:rsid w:val="00A444E2"/>
    <w:rsid w:val="00A457D0"/>
    <w:rsid w:val="00A46320"/>
    <w:rsid w:val="00A47B41"/>
    <w:rsid w:val="00A505AC"/>
    <w:rsid w:val="00A51CB3"/>
    <w:rsid w:val="00A5233F"/>
    <w:rsid w:val="00A52BB2"/>
    <w:rsid w:val="00A53BCE"/>
    <w:rsid w:val="00A551B4"/>
    <w:rsid w:val="00A5537D"/>
    <w:rsid w:val="00A554A6"/>
    <w:rsid w:val="00A6040C"/>
    <w:rsid w:val="00A6518E"/>
    <w:rsid w:val="00A70798"/>
    <w:rsid w:val="00A71A64"/>
    <w:rsid w:val="00A7238D"/>
    <w:rsid w:val="00A72A0E"/>
    <w:rsid w:val="00A74221"/>
    <w:rsid w:val="00A74928"/>
    <w:rsid w:val="00A80EB8"/>
    <w:rsid w:val="00A82750"/>
    <w:rsid w:val="00A83369"/>
    <w:rsid w:val="00A84F38"/>
    <w:rsid w:val="00A85E73"/>
    <w:rsid w:val="00A86265"/>
    <w:rsid w:val="00A86B20"/>
    <w:rsid w:val="00A90792"/>
    <w:rsid w:val="00A92C9A"/>
    <w:rsid w:val="00A97AC1"/>
    <w:rsid w:val="00AA170B"/>
    <w:rsid w:val="00AA1A54"/>
    <w:rsid w:val="00AA2184"/>
    <w:rsid w:val="00AA362F"/>
    <w:rsid w:val="00AA6143"/>
    <w:rsid w:val="00AB058A"/>
    <w:rsid w:val="00AB1D1E"/>
    <w:rsid w:val="00AC0258"/>
    <w:rsid w:val="00AC162E"/>
    <w:rsid w:val="00AC2232"/>
    <w:rsid w:val="00AC2C36"/>
    <w:rsid w:val="00AC32BD"/>
    <w:rsid w:val="00AC4723"/>
    <w:rsid w:val="00AC5BF2"/>
    <w:rsid w:val="00AD1F45"/>
    <w:rsid w:val="00AD2008"/>
    <w:rsid w:val="00AD5E8D"/>
    <w:rsid w:val="00AE0297"/>
    <w:rsid w:val="00AE0B94"/>
    <w:rsid w:val="00AE1602"/>
    <w:rsid w:val="00AE20D5"/>
    <w:rsid w:val="00AE2268"/>
    <w:rsid w:val="00AE2BCF"/>
    <w:rsid w:val="00AE2DDB"/>
    <w:rsid w:val="00AE3198"/>
    <w:rsid w:val="00AE44D9"/>
    <w:rsid w:val="00AE5365"/>
    <w:rsid w:val="00AE5BD2"/>
    <w:rsid w:val="00AF2F4C"/>
    <w:rsid w:val="00AF77F4"/>
    <w:rsid w:val="00B0089E"/>
    <w:rsid w:val="00B01C9A"/>
    <w:rsid w:val="00B02399"/>
    <w:rsid w:val="00B04B99"/>
    <w:rsid w:val="00B0508A"/>
    <w:rsid w:val="00B064FC"/>
    <w:rsid w:val="00B078F0"/>
    <w:rsid w:val="00B07C77"/>
    <w:rsid w:val="00B11D99"/>
    <w:rsid w:val="00B11F34"/>
    <w:rsid w:val="00B1290A"/>
    <w:rsid w:val="00B1290B"/>
    <w:rsid w:val="00B13526"/>
    <w:rsid w:val="00B13DAD"/>
    <w:rsid w:val="00B15D5C"/>
    <w:rsid w:val="00B16948"/>
    <w:rsid w:val="00B17332"/>
    <w:rsid w:val="00B177CA"/>
    <w:rsid w:val="00B21B97"/>
    <w:rsid w:val="00B21C92"/>
    <w:rsid w:val="00B21C9C"/>
    <w:rsid w:val="00B223AF"/>
    <w:rsid w:val="00B24C8E"/>
    <w:rsid w:val="00B26D06"/>
    <w:rsid w:val="00B3438F"/>
    <w:rsid w:val="00B347BF"/>
    <w:rsid w:val="00B34FCF"/>
    <w:rsid w:val="00B35AFE"/>
    <w:rsid w:val="00B35BC2"/>
    <w:rsid w:val="00B43506"/>
    <w:rsid w:val="00B43813"/>
    <w:rsid w:val="00B4492D"/>
    <w:rsid w:val="00B45157"/>
    <w:rsid w:val="00B45783"/>
    <w:rsid w:val="00B45B4A"/>
    <w:rsid w:val="00B46483"/>
    <w:rsid w:val="00B50B02"/>
    <w:rsid w:val="00B51904"/>
    <w:rsid w:val="00B52DD1"/>
    <w:rsid w:val="00B55214"/>
    <w:rsid w:val="00B5572B"/>
    <w:rsid w:val="00B57E43"/>
    <w:rsid w:val="00B60E59"/>
    <w:rsid w:val="00B6135C"/>
    <w:rsid w:val="00B62677"/>
    <w:rsid w:val="00B6297E"/>
    <w:rsid w:val="00B64518"/>
    <w:rsid w:val="00B64C8E"/>
    <w:rsid w:val="00B65431"/>
    <w:rsid w:val="00B70936"/>
    <w:rsid w:val="00B7192A"/>
    <w:rsid w:val="00B73576"/>
    <w:rsid w:val="00B74444"/>
    <w:rsid w:val="00B76738"/>
    <w:rsid w:val="00B77A4E"/>
    <w:rsid w:val="00B80BB9"/>
    <w:rsid w:val="00B87582"/>
    <w:rsid w:val="00B876AC"/>
    <w:rsid w:val="00B92F78"/>
    <w:rsid w:val="00B94E73"/>
    <w:rsid w:val="00B960DD"/>
    <w:rsid w:val="00B9626B"/>
    <w:rsid w:val="00B96766"/>
    <w:rsid w:val="00B9792D"/>
    <w:rsid w:val="00B979B0"/>
    <w:rsid w:val="00B97A1A"/>
    <w:rsid w:val="00BA2250"/>
    <w:rsid w:val="00BA2606"/>
    <w:rsid w:val="00BA3217"/>
    <w:rsid w:val="00BA4679"/>
    <w:rsid w:val="00BA5140"/>
    <w:rsid w:val="00BA54CC"/>
    <w:rsid w:val="00BA5ACC"/>
    <w:rsid w:val="00BA5C0E"/>
    <w:rsid w:val="00BA6575"/>
    <w:rsid w:val="00BA7484"/>
    <w:rsid w:val="00BA7F14"/>
    <w:rsid w:val="00BB0118"/>
    <w:rsid w:val="00BB2384"/>
    <w:rsid w:val="00BB28FD"/>
    <w:rsid w:val="00BB3887"/>
    <w:rsid w:val="00BB4680"/>
    <w:rsid w:val="00BB7DE1"/>
    <w:rsid w:val="00BC01C3"/>
    <w:rsid w:val="00BC039F"/>
    <w:rsid w:val="00BC1EDB"/>
    <w:rsid w:val="00BC1F4D"/>
    <w:rsid w:val="00BC2B16"/>
    <w:rsid w:val="00BC2C2E"/>
    <w:rsid w:val="00BC3158"/>
    <w:rsid w:val="00BC34A1"/>
    <w:rsid w:val="00BC38FC"/>
    <w:rsid w:val="00BC6E08"/>
    <w:rsid w:val="00BD00C2"/>
    <w:rsid w:val="00BD21C2"/>
    <w:rsid w:val="00BD618F"/>
    <w:rsid w:val="00BD7224"/>
    <w:rsid w:val="00BD7C27"/>
    <w:rsid w:val="00BE1DD4"/>
    <w:rsid w:val="00BE339C"/>
    <w:rsid w:val="00BE4047"/>
    <w:rsid w:val="00BE4110"/>
    <w:rsid w:val="00BE650E"/>
    <w:rsid w:val="00BF0642"/>
    <w:rsid w:val="00BF1A06"/>
    <w:rsid w:val="00BF1ABB"/>
    <w:rsid w:val="00BF24F7"/>
    <w:rsid w:val="00BF2798"/>
    <w:rsid w:val="00BF3443"/>
    <w:rsid w:val="00BF37A8"/>
    <w:rsid w:val="00BF54C6"/>
    <w:rsid w:val="00BF73D7"/>
    <w:rsid w:val="00C01C33"/>
    <w:rsid w:val="00C0268E"/>
    <w:rsid w:val="00C02E04"/>
    <w:rsid w:val="00C02F26"/>
    <w:rsid w:val="00C07383"/>
    <w:rsid w:val="00C129C4"/>
    <w:rsid w:val="00C13221"/>
    <w:rsid w:val="00C14973"/>
    <w:rsid w:val="00C14F9E"/>
    <w:rsid w:val="00C16ADF"/>
    <w:rsid w:val="00C202D1"/>
    <w:rsid w:val="00C203A4"/>
    <w:rsid w:val="00C20A5E"/>
    <w:rsid w:val="00C22A41"/>
    <w:rsid w:val="00C23A9C"/>
    <w:rsid w:val="00C250DD"/>
    <w:rsid w:val="00C2636A"/>
    <w:rsid w:val="00C2675A"/>
    <w:rsid w:val="00C30513"/>
    <w:rsid w:val="00C31BFF"/>
    <w:rsid w:val="00C3308E"/>
    <w:rsid w:val="00C3320E"/>
    <w:rsid w:val="00C337F8"/>
    <w:rsid w:val="00C33DF6"/>
    <w:rsid w:val="00C35520"/>
    <w:rsid w:val="00C3570D"/>
    <w:rsid w:val="00C37AEF"/>
    <w:rsid w:val="00C45DBA"/>
    <w:rsid w:val="00C474FB"/>
    <w:rsid w:val="00C5327A"/>
    <w:rsid w:val="00C549AC"/>
    <w:rsid w:val="00C54C7E"/>
    <w:rsid w:val="00C55943"/>
    <w:rsid w:val="00C5716D"/>
    <w:rsid w:val="00C57406"/>
    <w:rsid w:val="00C629B2"/>
    <w:rsid w:val="00C66B88"/>
    <w:rsid w:val="00C70EC3"/>
    <w:rsid w:val="00C7163F"/>
    <w:rsid w:val="00C736F8"/>
    <w:rsid w:val="00C73ED6"/>
    <w:rsid w:val="00C74BC5"/>
    <w:rsid w:val="00C86D50"/>
    <w:rsid w:val="00C87C44"/>
    <w:rsid w:val="00C91D01"/>
    <w:rsid w:val="00C929B4"/>
    <w:rsid w:val="00C93662"/>
    <w:rsid w:val="00C94DC4"/>
    <w:rsid w:val="00C95444"/>
    <w:rsid w:val="00C95473"/>
    <w:rsid w:val="00C974EC"/>
    <w:rsid w:val="00C976C3"/>
    <w:rsid w:val="00C979F3"/>
    <w:rsid w:val="00CA22FD"/>
    <w:rsid w:val="00CA2576"/>
    <w:rsid w:val="00CA326D"/>
    <w:rsid w:val="00CA4B1E"/>
    <w:rsid w:val="00CA5352"/>
    <w:rsid w:val="00CA61D4"/>
    <w:rsid w:val="00CA6313"/>
    <w:rsid w:val="00CA7F7A"/>
    <w:rsid w:val="00CB4DBD"/>
    <w:rsid w:val="00CB54E5"/>
    <w:rsid w:val="00CB692E"/>
    <w:rsid w:val="00CB70EB"/>
    <w:rsid w:val="00CB7230"/>
    <w:rsid w:val="00CB7753"/>
    <w:rsid w:val="00CB7B45"/>
    <w:rsid w:val="00CB7E0E"/>
    <w:rsid w:val="00CC20F6"/>
    <w:rsid w:val="00CC3D68"/>
    <w:rsid w:val="00CC4444"/>
    <w:rsid w:val="00CC5A30"/>
    <w:rsid w:val="00CD2C59"/>
    <w:rsid w:val="00CD2F18"/>
    <w:rsid w:val="00CD2FB9"/>
    <w:rsid w:val="00CD3CAF"/>
    <w:rsid w:val="00CD47A1"/>
    <w:rsid w:val="00CE63F5"/>
    <w:rsid w:val="00CF0BE6"/>
    <w:rsid w:val="00CF1BF2"/>
    <w:rsid w:val="00CF1EAD"/>
    <w:rsid w:val="00CF4980"/>
    <w:rsid w:val="00D0022C"/>
    <w:rsid w:val="00D01520"/>
    <w:rsid w:val="00D015A0"/>
    <w:rsid w:val="00D016A0"/>
    <w:rsid w:val="00D01DA2"/>
    <w:rsid w:val="00D027EA"/>
    <w:rsid w:val="00D038D2"/>
    <w:rsid w:val="00D0673B"/>
    <w:rsid w:val="00D073FF"/>
    <w:rsid w:val="00D078E1"/>
    <w:rsid w:val="00D10461"/>
    <w:rsid w:val="00D1246E"/>
    <w:rsid w:val="00D12EFC"/>
    <w:rsid w:val="00D134B8"/>
    <w:rsid w:val="00D155F0"/>
    <w:rsid w:val="00D15E91"/>
    <w:rsid w:val="00D1638F"/>
    <w:rsid w:val="00D163BE"/>
    <w:rsid w:val="00D17001"/>
    <w:rsid w:val="00D21087"/>
    <w:rsid w:val="00D21097"/>
    <w:rsid w:val="00D24A01"/>
    <w:rsid w:val="00D2535D"/>
    <w:rsid w:val="00D27314"/>
    <w:rsid w:val="00D276AB"/>
    <w:rsid w:val="00D30683"/>
    <w:rsid w:val="00D30CBC"/>
    <w:rsid w:val="00D31419"/>
    <w:rsid w:val="00D31652"/>
    <w:rsid w:val="00D32DE8"/>
    <w:rsid w:val="00D36652"/>
    <w:rsid w:val="00D42278"/>
    <w:rsid w:val="00D423C0"/>
    <w:rsid w:val="00D4240C"/>
    <w:rsid w:val="00D4328E"/>
    <w:rsid w:val="00D43FC2"/>
    <w:rsid w:val="00D44949"/>
    <w:rsid w:val="00D4720B"/>
    <w:rsid w:val="00D50293"/>
    <w:rsid w:val="00D50A97"/>
    <w:rsid w:val="00D51467"/>
    <w:rsid w:val="00D51714"/>
    <w:rsid w:val="00D51A82"/>
    <w:rsid w:val="00D543AB"/>
    <w:rsid w:val="00D546EF"/>
    <w:rsid w:val="00D55483"/>
    <w:rsid w:val="00D57FA4"/>
    <w:rsid w:val="00D617BE"/>
    <w:rsid w:val="00D61A2C"/>
    <w:rsid w:val="00D639A4"/>
    <w:rsid w:val="00D65BF7"/>
    <w:rsid w:val="00D65E16"/>
    <w:rsid w:val="00D66337"/>
    <w:rsid w:val="00D665CD"/>
    <w:rsid w:val="00D668F6"/>
    <w:rsid w:val="00D677A2"/>
    <w:rsid w:val="00D67CBC"/>
    <w:rsid w:val="00D70532"/>
    <w:rsid w:val="00D70FEF"/>
    <w:rsid w:val="00D72C5A"/>
    <w:rsid w:val="00D7401C"/>
    <w:rsid w:val="00D74AFF"/>
    <w:rsid w:val="00D76499"/>
    <w:rsid w:val="00D76753"/>
    <w:rsid w:val="00D81248"/>
    <w:rsid w:val="00D858CD"/>
    <w:rsid w:val="00D8625F"/>
    <w:rsid w:val="00D87FB0"/>
    <w:rsid w:val="00D90815"/>
    <w:rsid w:val="00D91511"/>
    <w:rsid w:val="00D91E8D"/>
    <w:rsid w:val="00D91FD8"/>
    <w:rsid w:val="00D93650"/>
    <w:rsid w:val="00D93831"/>
    <w:rsid w:val="00D950CE"/>
    <w:rsid w:val="00D953B4"/>
    <w:rsid w:val="00D9788E"/>
    <w:rsid w:val="00DA11F3"/>
    <w:rsid w:val="00DA2E62"/>
    <w:rsid w:val="00DA34EE"/>
    <w:rsid w:val="00DA3BEF"/>
    <w:rsid w:val="00DB36B3"/>
    <w:rsid w:val="00DB3BF5"/>
    <w:rsid w:val="00DB4CCD"/>
    <w:rsid w:val="00DB4DF2"/>
    <w:rsid w:val="00DB53FB"/>
    <w:rsid w:val="00DB5CEC"/>
    <w:rsid w:val="00DB73A0"/>
    <w:rsid w:val="00DB7DC7"/>
    <w:rsid w:val="00DC00E4"/>
    <w:rsid w:val="00DC21CA"/>
    <w:rsid w:val="00DC2571"/>
    <w:rsid w:val="00DC52F8"/>
    <w:rsid w:val="00DC5639"/>
    <w:rsid w:val="00DC6991"/>
    <w:rsid w:val="00DD1257"/>
    <w:rsid w:val="00DD1DB7"/>
    <w:rsid w:val="00DD2F36"/>
    <w:rsid w:val="00DD311C"/>
    <w:rsid w:val="00DD35D0"/>
    <w:rsid w:val="00DD3683"/>
    <w:rsid w:val="00DD39E1"/>
    <w:rsid w:val="00DD3A82"/>
    <w:rsid w:val="00DD5D11"/>
    <w:rsid w:val="00DD74BB"/>
    <w:rsid w:val="00DE031F"/>
    <w:rsid w:val="00DE03D3"/>
    <w:rsid w:val="00DE511F"/>
    <w:rsid w:val="00DE51F2"/>
    <w:rsid w:val="00DE6B83"/>
    <w:rsid w:val="00DE7F42"/>
    <w:rsid w:val="00DF0A2A"/>
    <w:rsid w:val="00DF3B60"/>
    <w:rsid w:val="00DF4854"/>
    <w:rsid w:val="00DF67C7"/>
    <w:rsid w:val="00DF7ECE"/>
    <w:rsid w:val="00E01CCB"/>
    <w:rsid w:val="00E046A1"/>
    <w:rsid w:val="00E079D5"/>
    <w:rsid w:val="00E07D29"/>
    <w:rsid w:val="00E10228"/>
    <w:rsid w:val="00E122B8"/>
    <w:rsid w:val="00E12427"/>
    <w:rsid w:val="00E14ADD"/>
    <w:rsid w:val="00E150B7"/>
    <w:rsid w:val="00E162BA"/>
    <w:rsid w:val="00E16EF1"/>
    <w:rsid w:val="00E17E2B"/>
    <w:rsid w:val="00E201E8"/>
    <w:rsid w:val="00E20B8F"/>
    <w:rsid w:val="00E21A01"/>
    <w:rsid w:val="00E22BAF"/>
    <w:rsid w:val="00E2325D"/>
    <w:rsid w:val="00E24A41"/>
    <w:rsid w:val="00E25620"/>
    <w:rsid w:val="00E25C36"/>
    <w:rsid w:val="00E30791"/>
    <w:rsid w:val="00E32179"/>
    <w:rsid w:val="00E32868"/>
    <w:rsid w:val="00E32E22"/>
    <w:rsid w:val="00E3438C"/>
    <w:rsid w:val="00E41EAE"/>
    <w:rsid w:val="00E4266D"/>
    <w:rsid w:val="00E449BE"/>
    <w:rsid w:val="00E470B3"/>
    <w:rsid w:val="00E479BD"/>
    <w:rsid w:val="00E5373C"/>
    <w:rsid w:val="00E54798"/>
    <w:rsid w:val="00E54AAE"/>
    <w:rsid w:val="00E55D31"/>
    <w:rsid w:val="00E567CD"/>
    <w:rsid w:val="00E57A08"/>
    <w:rsid w:val="00E63950"/>
    <w:rsid w:val="00E65039"/>
    <w:rsid w:val="00E6562A"/>
    <w:rsid w:val="00E66D81"/>
    <w:rsid w:val="00E71EB5"/>
    <w:rsid w:val="00E72332"/>
    <w:rsid w:val="00E74B07"/>
    <w:rsid w:val="00E74BE0"/>
    <w:rsid w:val="00E74F72"/>
    <w:rsid w:val="00E757BB"/>
    <w:rsid w:val="00E76DDA"/>
    <w:rsid w:val="00E77DC0"/>
    <w:rsid w:val="00E77DF6"/>
    <w:rsid w:val="00E83D4D"/>
    <w:rsid w:val="00E853C4"/>
    <w:rsid w:val="00E855C7"/>
    <w:rsid w:val="00E86425"/>
    <w:rsid w:val="00E86DEF"/>
    <w:rsid w:val="00E87755"/>
    <w:rsid w:val="00E912E8"/>
    <w:rsid w:val="00E91373"/>
    <w:rsid w:val="00E919C6"/>
    <w:rsid w:val="00E9364E"/>
    <w:rsid w:val="00E95D97"/>
    <w:rsid w:val="00E9632C"/>
    <w:rsid w:val="00E968A4"/>
    <w:rsid w:val="00E97762"/>
    <w:rsid w:val="00E979A6"/>
    <w:rsid w:val="00EA4B5F"/>
    <w:rsid w:val="00EA53C4"/>
    <w:rsid w:val="00EA5A6F"/>
    <w:rsid w:val="00EA5B5E"/>
    <w:rsid w:val="00EA605D"/>
    <w:rsid w:val="00EA625E"/>
    <w:rsid w:val="00EA6A7D"/>
    <w:rsid w:val="00EB07A5"/>
    <w:rsid w:val="00EB1401"/>
    <w:rsid w:val="00EB21E3"/>
    <w:rsid w:val="00EB23CB"/>
    <w:rsid w:val="00EC29FF"/>
    <w:rsid w:val="00ED127D"/>
    <w:rsid w:val="00ED13CA"/>
    <w:rsid w:val="00ED1C7F"/>
    <w:rsid w:val="00ED20C0"/>
    <w:rsid w:val="00ED4824"/>
    <w:rsid w:val="00ED4FA1"/>
    <w:rsid w:val="00ED5E7B"/>
    <w:rsid w:val="00ED62CE"/>
    <w:rsid w:val="00ED7152"/>
    <w:rsid w:val="00ED7F60"/>
    <w:rsid w:val="00EE293D"/>
    <w:rsid w:val="00EE4B1E"/>
    <w:rsid w:val="00EE537A"/>
    <w:rsid w:val="00EE5734"/>
    <w:rsid w:val="00EE73A9"/>
    <w:rsid w:val="00EE7B19"/>
    <w:rsid w:val="00EF16F1"/>
    <w:rsid w:val="00EF1BB9"/>
    <w:rsid w:val="00EF2EB9"/>
    <w:rsid w:val="00EF3997"/>
    <w:rsid w:val="00EF3C97"/>
    <w:rsid w:val="00F0151B"/>
    <w:rsid w:val="00F028E4"/>
    <w:rsid w:val="00F03225"/>
    <w:rsid w:val="00F04ABB"/>
    <w:rsid w:val="00F0510D"/>
    <w:rsid w:val="00F05386"/>
    <w:rsid w:val="00F07F6D"/>
    <w:rsid w:val="00F10B7D"/>
    <w:rsid w:val="00F10B89"/>
    <w:rsid w:val="00F13EEF"/>
    <w:rsid w:val="00F14F95"/>
    <w:rsid w:val="00F15AB0"/>
    <w:rsid w:val="00F15B4E"/>
    <w:rsid w:val="00F21DE6"/>
    <w:rsid w:val="00F22053"/>
    <w:rsid w:val="00F271F7"/>
    <w:rsid w:val="00F27523"/>
    <w:rsid w:val="00F276EF"/>
    <w:rsid w:val="00F30C66"/>
    <w:rsid w:val="00F30F81"/>
    <w:rsid w:val="00F32585"/>
    <w:rsid w:val="00F329D5"/>
    <w:rsid w:val="00F3316F"/>
    <w:rsid w:val="00F351B0"/>
    <w:rsid w:val="00F35321"/>
    <w:rsid w:val="00F359D5"/>
    <w:rsid w:val="00F36E00"/>
    <w:rsid w:val="00F4435A"/>
    <w:rsid w:val="00F4775C"/>
    <w:rsid w:val="00F47DD0"/>
    <w:rsid w:val="00F50534"/>
    <w:rsid w:val="00F52DC9"/>
    <w:rsid w:val="00F53532"/>
    <w:rsid w:val="00F55194"/>
    <w:rsid w:val="00F553CF"/>
    <w:rsid w:val="00F5629F"/>
    <w:rsid w:val="00F57D5C"/>
    <w:rsid w:val="00F57F70"/>
    <w:rsid w:val="00F6120A"/>
    <w:rsid w:val="00F634F8"/>
    <w:rsid w:val="00F64A6E"/>
    <w:rsid w:val="00F64A95"/>
    <w:rsid w:val="00F64AF4"/>
    <w:rsid w:val="00F64BE8"/>
    <w:rsid w:val="00F66CD2"/>
    <w:rsid w:val="00F732A9"/>
    <w:rsid w:val="00F744C1"/>
    <w:rsid w:val="00F75E58"/>
    <w:rsid w:val="00F76F44"/>
    <w:rsid w:val="00F845D6"/>
    <w:rsid w:val="00F861FA"/>
    <w:rsid w:val="00F8725F"/>
    <w:rsid w:val="00F932F6"/>
    <w:rsid w:val="00F959B6"/>
    <w:rsid w:val="00F96BF1"/>
    <w:rsid w:val="00FA21C4"/>
    <w:rsid w:val="00FA74DF"/>
    <w:rsid w:val="00FA7B52"/>
    <w:rsid w:val="00FB31ED"/>
    <w:rsid w:val="00FB33F2"/>
    <w:rsid w:val="00FB3A81"/>
    <w:rsid w:val="00FB3F41"/>
    <w:rsid w:val="00FB6868"/>
    <w:rsid w:val="00FC0A44"/>
    <w:rsid w:val="00FC1B8D"/>
    <w:rsid w:val="00FC3B44"/>
    <w:rsid w:val="00FC3C56"/>
    <w:rsid w:val="00FC410C"/>
    <w:rsid w:val="00FC5B74"/>
    <w:rsid w:val="00FC728E"/>
    <w:rsid w:val="00FC78EC"/>
    <w:rsid w:val="00FD5391"/>
    <w:rsid w:val="00FD7559"/>
    <w:rsid w:val="00FE1060"/>
    <w:rsid w:val="00FE3970"/>
    <w:rsid w:val="00FE4B4C"/>
    <w:rsid w:val="00FE523A"/>
    <w:rsid w:val="00FE5CA9"/>
    <w:rsid w:val="00FF0468"/>
    <w:rsid w:val="00FF14E4"/>
    <w:rsid w:val="00FF6264"/>
    <w:rsid w:val="00FF6C71"/>
    <w:rsid w:val="00FF70A9"/>
    <w:rsid w:val="017A4D84"/>
    <w:rsid w:val="04842B08"/>
    <w:rsid w:val="05E359B8"/>
    <w:rsid w:val="0666572A"/>
    <w:rsid w:val="06FAAA68"/>
    <w:rsid w:val="080985B4"/>
    <w:rsid w:val="0A5BD3B8"/>
    <w:rsid w:val="0F675D9D"/>
    <w:rsid w:val="13F40E20"/>
    <w:rsid w:val="1612D871"/>
    <w:rsid w:val="16B5C5B7"/>
    <w:rsid w:val="1E92DAEA"/>
    <w:rsid w:val="1F811148"/>
    <w:rsid w:val="20FD5D47"/>
    <w:rsid w:val="22291D79"/>
    <w:rsid w:val="22992DA8"/>
    <w:rsid w:val="2676B3DA"/>
    <w:rsid w:val="2684C472"/>
    <w:rsid w:val="27DE964D"/>
    <w:rsid w:val="27FE148D"/>
    <w:rsid w:val="295A63F4"/>
    <w:rsid w:val="2BA847EF"/>
    <w:rsid w:val="2E8C11B4"/>
    <w:rsid w:val="2EE2AFAE"/>
    <w:rsid w:val="3064AC95"/>
    <w:rsid w:val="336C015F"/>
    <w:rsid w:val="36A632D2"/>
    <w:rsid w:val="383EA623"/>
    <w:rsid w:val="38F11B81"/>
    <w:rsid w:val="39B64496"/>
    <w:rsid w:val="39D5FA97"/>
    <w:rsid w:val="3BE43380"/>
    <w:rsid w:val="3CB463A7"/>
    <w:rsid w:val="3CE0AC0B"/>
    <w:rsid w:val="3E914D6B"/>
    <w:rsid w:val="3ED3C4FD"/>
    <w:rsid w:val="3F75AC48"/>
    <w:rsid w:val="400CE075"/>
    <w:rsid w:val="40F9A336"/>
    <w:rsid w:val="47591D80"/>
    <w:rsid w:val="4803B701"/>
    <w:rsid w:val="49C8C9E1"/>
    <w:rsid w:val="4D833544"/>
    <w:rsid w:val="4E3AEAED"/>
    <w:rsid w:val="527F1AC7"/>
    <w:rsid w:val="52D646C9"/>
    <w:rsid w:val="58B90F19"/>
    <w:rsid w:val="59B0BE28"/>
    <w:rsid w:val="5B1C06B7"/>
    <w:rsid w:val="5DC37978"/>
    <w:rsid w:val="5E1FE9DC"/>
    <w:rsid w:val="603732DC"/>
    <w:rsid w:val="6168FB0F"/>
    <w:rsid w:val="624C4CC1"/>
    <w:rsid w:val="642C7C99"/>
    <w:rsid w:val="6613A065"/>
    <w:rsid w:val="69D3C7A6"/>
    <w:rsid w:val="69D6E88B"/>
    <w:rsid w:val="6A1D263B"/>
    <w:rsid w:val="6C02A471"/>
    <w:rsid w:val="6C4F2344"/>
    <w:rsid w:val="6E82C25B"/>
    <w:rsid w:val="729D9E1B"/>
    <w:rsid w:val="740440E9"/>
    <w:rsid w:val="744BA2F5"/>
    <w:rsid w:val="7628F448"/>
    <w:rsid w:val="77A17EB4"/>
    <w:rsid w:val="78075DB8"/>
    <w:rsid w:val="78814A71"/>
    <w:rsid w:val="78A5882C"/>
    <w:rsid w:val="7D1D931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7D05"/>
  <w15:docId w15:val="{F9C24053-9A65-41DF-9C2A-21BB6005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5" w:semiHidden="1" w:unhideWhenUsed="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3" w:uiPriority="99"/>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92D"/>
    <w:pPr>
      <w:tabs>
        <w:tab w:val="left" w:pos="3402"/>
      </w:tabs>
      <w:spacing w:before="120" w:after="120"/>
      <w:outlineLvl w:val="0"/>
    </w:pPr>
    <w:rPr>
      <w:color w:val="0D0D0D" w:themeColor="text1" w:themeTint="F2"/>
      <w:sz w:val="20"/>
      <w:lang w:val="en-GB"/>
    </w:rPr>
  </w:style>
  <w:style w:type="paragraph" w:styleId="Heading1">
    <w:name w:val="heading 1"/>
    <w:basedOn w:val="Normal"/>
    <w:link w:val="Heading1Char"/>
    <w:autoRedefine/>
    <w:qFormat/>
    <w:rsid w:val="003D6C21"/>
    <w:pPr>
      <w:keepNext/>
      <w:keepLines/>
      <w:spacing w:before="240" w:line="240" w:lineRule="auto"/>
      <w:contextualSpacing/>
    </w:pPr>
    <w:rPr>
      <w:rFonts w:eastAsiaTheme="majorEastAsia" w:cstheme="minorHAnsi"/>
      <w:color w:val="auto"/>
      <w:spacing w:val="14"/>
      <w:sz w:val="56"/>
      <w:szCs w:val="32"/>
    </w:rPr>
  </w:style>
  <w:style w:type="paragraph" w:styleId="Heading2">
    <w:name w:val="heading 2"/>
    <w:basedOn w:val="Normal"/>
    <w:link w:val="Heading2Char"/>
    <w:autoRedefine/>
    <w:unhideWhenUsed/>
    <w:qFormat/>
    <w:rsid w:val="006F170B"/>
    <w:pPr>
      <w:keepNext/>
      <w:keepLines/>
      <w:spacing w:before="240" w:after="240" w:line="240" w:lineRule="auto"/>
      <w:contextualSpacing/>
      <w:outlineLvl w:val="1"/>
    </w:pPr>
    <w:rPr>
      <w:rFonts w:eastAsiaTheme="majorEastAsia" w:cstheme="majorBidi"/>
      <w:b/>
      <w:bCs/>
      <w:color w:val="auto"/>
      <w:spacing w:val="14"/>
      <w:sz w:val="36"/>
      <w:szCs w:val="26"/>
    </w:rPr>
  </w:style>
  <w:style w:type="paragraph" w:styleId="Heading3">
    <w:name w:val="heading 3"/>
    <w:basedOn w:val="Normal"/>
    <w:next w:val="Normal"/>
    <w:link w:val="Heading3Char"/>
    <w:uiPriority w:val="9"/>
    <w:unhideWhenUsed/>
    <w:qFormat/>
    <w:rsid w:val="00B9792D"/>
    <w:pPr>
      <w:keepNext/>
      <w:keepLines/>
      <w:spacing w:after="240" w:line="240" w:lineRule="auto"/>
      <w:contextualSpacing/>
      <w:outlineLvl w:val="2"/>
    </w:pPr>
    <w:rPr>
      <w:rFonts w:eastAsiaTheme="majorEastAsia" w:cstheme="majorBidi"/>
      <w:color w:val="auto"/>
      <w:sz w:val="28"/>
    </w:rPr>
  </w:style>
  <w:style w:type="paragraph" w:styleId="Heading4">
    <w:name w:val="heading 4"/>
    <w:basedOn w:val="Normal"/>
    <w:next w:val="Normal"/>
    <w:link w:val="Heading4Char"/>
    <w:rsid w:val="00261F7A"/>
    <w:pPr>
      <w:keepNext/>
      <w:keepLines/>
      <w:spacing w:before="40" w:after="0"/>
      <w:outlineLvl w:val="3"/>
    </w:pPr>
    <w:rPr>
      <w:rFonts w:asciiTheme="majorHAnsi" w:eastAsiaTheme="majorEastAsia" w:hAnsiTheme="majorHAnsi" w:cstheme="majorBidi"/>
      <w:i/>
      <w:iCs/>
      <w:color w:val="6D1027" w:themeColor="accent1" w:themeShade="BF"/>
    </w:rPr>
  </w:style>
  <w:style w:type="paragraph" w:styleId="Heading6">
    <w:name w:val="heading 6"/>
    <w:basedOn w:val="Normal"/>
    <w:next w:val="Normal"/>
    <w:link w:val="Heading6Char"/>
    <w:uiPriority w:val="9"/>
    <w:semiHidden/>
    <w:unhideWhenUsed/>
    <w:qFormat/>
    <w:rsid w:val="001B5F69"/>
    <w:pPr>
      <w:keepNext/>
      <w:keepLines/>
      <w:spacing w:before="40" w:after="0"/>
      <w:outlineLvl w:val="5"/>
    </w:pPr>
    <w:rPr>
      <w:rFonts w:asciiTheme="majorHAnsi" w:eastAsiaTheme="majorEastAsia" w:hAnsiTheme="majorHAnsi" w:cstheme="majorBidi"/>
      <w:color w:val="931635" w:themeColor="accent1"/>
      <w:sz w:val="24"/>
    </w:rPr>
  </w:style>
  <w:style w:type="paragraph" w:styleId="Heading7">
    <w:name w:val="heading 7"/>
    <w:basedOn w:val="Normal"/>
    <w:next w:val="Normal"/>
    <w:link w:val="Heading7Char"/>
    <w:uiPriority w:val="9"/>
    <w:semiHidden/>
    <w:unhideWhenUsed/>
    <w:qFormat/>
    <w:rsid w:val="001B5F69"/>
    <w:pPr>
      <w:keepNext/>
      <w:keepLines/>
      <w:spacing w:after="180" w:line="240" w:lineRule="auto"/>
      <w:outlineLvl w:val="6"/>
    </w:pPr>
    <w:rPr>
      <w:rFonts w:asciiTheme="majorHAnsi" w:eastAsiaTheme="majorEastAsia" w:hAnsiTheme="majorHAnsi" w:cstheme="majorBidi"/>
      <w:i/>
      <w:iCs/>
      <w:color w:val="7F7F7F" w:themeColor="text1" w:themeTint="80"/>
      <w:spacing w:val="14"/>
      <w:sz w:val="24"/>
    </w:rPr>
  </w:style>
  <w:style w:type="paragraph" w:styleId="Heading8">
    <w:name w:val="heading 8"/>
    <w:basedOn w:val="Normal"/>
    <w:next w:val="Normal"/>
    <w:link w:val="Heading8Char"/>
    <w:uiPriority w:val="9"/>
    <w:semiHidden/>
    <w:unhideWhenUsed/>
    <w:qFormat/>
    <w:rsid w:val="001B5F69"/>
    <w:pPr>
      <w:keepNext/>
      <w:keepLines/>
      <w:spacing w:after="180" w:line="240" w:lineRule="auto"/>
      <w:outlineLvl w:val="7"/>
    </w:pPr>
    <w:rPr>
      <w:rFonts w:asciiTheme="majorHAnsi" w:eastAsiaTheme="majorEastAsia" w:hAnsiTheme="majorHAnsi" w:cstheme="majorBidi"/>
      <w:color w:val="7F7F7F" w:themeColor="text1" w:themeTint="80"/>
      <w:spacing w:val="14"/>
      <w:sz w:val="26"/>
      <w:szCs w:val="21"/>
    </w:rPr>
  </w:style>
  <w:style w:type="paragraph" w:styleId="Heading9">
    <w:name w:val="heading 9"/>
    <w:basedOn w:val="Normal"/>
    <w:next w:val="Normal"/>
    <w:link w:val="Heading9Char"/>
    <w:uiPriority w:val="9"/>
    <w:semiHidden/>
    <w:unhideWhenUsed/>
    <w:qFormat/>
    <w:rsid w:val="001B5F69"/>
    <w:pPr>
      <w:keepNext/>
      <w:keepLines/>
      <w:spacing w:after="180" w:line="240" w:lineRule="auto"/>
      <w:outlineLvl w:val="8"/>
    </w:pPr>
    <w:rPr>
      <w:rFonts w:asciiTheme="majorHAnsi" w:eastAsiaTheme="majorEastAsia" w:hAnsiTheme="majorHAnsi" w:cstheme="majorBidi"/>
      <w:i/>
      <w:iCs/>
      <w:color w:val="7F7F7F" w:themeColor="text1" w:themeTint="80"/>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list3Accent1">
    <w:name w:val="Table list 3 Accent 1"/>
    <w:basedOn w:val="TableGrid"/>
    <w:uiPriority w:val="48"/>
    <w:rsid w:val="00966E81"/>
    <w:rPr>
      <w:color w:val="404040" w:themeColor="text1" w:themeTint="BF"/>
      <w:szCs w:val="20"/>
      <w:lang w:val="en-GB" w:eastAsia="en-US"/>
    </w:rPr>
    <w:tblPr>
      <w:tblStyleRowBandSize w:val="1"/>
      <w:tblStyleColBandSize w:val="1"/>
    </w:tblPr>
    <w:tcPr>
      <w:shd w:val="clear" w:color="auto" w:fill="auto"/>
    </w:tcPr>
    <w:tblStylePr w:type="firstRow">
      <w:rPr>
        <w:rFonts w:ascii="Calibri" w:hAnsi="Calibri"/>
        <w:b/>
        <w:i w:val="0"/>
        <w:color w:val="0D0D0D" w:themeColor="text1" w:themeTint="F2"/>
        <w:sz w:val="20"/>
      </w:rPr>
      <w:tblPr/>
      <w:tcPr>
        <w:tcBorders>
          <w:top w:val="single" w:sz="4" w:space="0" w:color="800000"/>
          <w:left w:val="single" w:sz="4" w:space="0" w:color="800000"/>
          <w:bottom w:val="single" w:sz="4" w:space="0" w:color="800000"/>
          <w:right w:val="single" w:sz="4" w:space="0" w:color="800000"/>
          <w:insideH w:val="nil"/>
          <w:insideV w:val="nil"/>
          <w:tl2br w:val="nil"/>
          <w:tr2bl w:val="nil"/>
        </w:tcBorders>
        <w:shd w:val="clear" w:color="auto" w:fill="D9D9D9" w:themeFill="background1" w:themeFillShade="D9"/>
      </w:tcPr>
    </w:tblStylePr>
    <w:tblStylePr w:type="lastRow">
      <w:rPr>
        <w:b/>
        <w:bCs/>
      </w:rPr>
      <w:tblPr/>
      <w:tcPr>
        <w:tcBorders>
          <w:top w:val="double" w:sz="4" w:space="0" w:color="931635" w:themeColor="accent1"/>
          <w:left w:val="double" w:sz="4" w:space="0" w:color="931635" w:themeColor="accent1"/>
          <w:bottom w:val="double" w:sz="4" w:space="0" w:color="931635" w:themeColor="accent1"/>
          <w:right w:val="double" w:sz="4" w:space="0" w:color="931635" w:themeColor="accent1"/>
        </w:tcBorders>
        <w:shd w:val="clear" w:color="auto" w:fill="FFFFFF" w:themeFill="background1"/>
      </w:tcPr>
    </w:tblStylePr>
    <w:tblStylePr w:type="firstCol">
      <w:rPr>
        <w:b w:val="0"/>
        <w:bCs/>
      </w:rPr>
      <w:tblPr/>
      <w:tcPr>
        <w:tcBorders>
          <w:top w:val="single" w:sz="4" w:space="0" w:color="800000"/>
          <w:left w:val="single" w:sz="4" w:space="0" w:color="800000"/>
          <w:bottom w:val="single" w:sz="4" w:space="0" w:color="800000"/>
          <w:right w:val="single" w:sz="4" w:space="0" w:color="800000"/>
          <w:insideH w:val="nil"/>
          <w:insideV w:val="nil"/>
          <w:tl2br w:val="nil"/>
          <w:tr2bl w:val="nil"/>
        </w:tcBorders>
        <w:shd w:val="clear" w:color="auto" w:fill="FFFFFF" w:themeFill="background1"/>
      </w:tcPr>
    </w:tblStylePr>
    <w:tblStylePr w:type="lastCol">
      <w:rPr>
        <w:b/>
        <w:bCs/>
      </w:rPr>
      <w:tblPr/>
      <w:tcPr>
        <w:tcBorders>
          <w:top w:val="single" w:sz="4" w:space="0" w:color="800000"/>
          <w:left w:val="single" w:sz="4" w:space="0" w:color="800000"/>
          <w:bottom w:val="single" w:sz="4" w:space="0" w:color="800000"/>
          <w:right w:val="single" w:sz="4" w:space="0" w:color="800000"/>
          <w:insideH w:val="nil"/>
          <w:insideV w:val="nil"/>
          <w:tl2br w:val="nil"/>
          <w:tr2bl w:val="nil"/>
        </w:tcBorders>
        <w:shd w:val="clear" w:color="auto" w:fill="FFFFFF" w:themeFill="background1"/>
      </w:tcPr>
    </w:tblStylePr>
    <w:tblStylePr w:type="band1Vert">
      <w:tblPr/>
      <w:tcPr>
        <w:tcBorders>
          <w:top w:val="single" w:sz="4" w:space="0" w:color="800000"/>
          <w:left w:val="single" w:sz="4" w:space="0" w:color="931635" w:themeColor="accent1"/>
          <w:bottom w:val="single" w:sz="4" w:space="0" w:color="800000"/>
          <w:right w:val="single" w:sz="4" w:space="0" w:color="931635" w:themeColor="accent1"/>
        </w:tcBorders>
        <w:shd w:val="clear" w:color="auto" w:fill="auto"/>
      </w:tcPr>
    </w:tblStylePr>
    <w:tblStylePr w:type="band2Vert">
      <w:tblPr/>
      <w:tcPr>
        <w:tcBorders>
          <w:top w:val="single" w:sz="4" w:space="0" w:color="800000"/>
          <w:left w:val="single" w:sz="4" w:space="0" w:color="800000"/>
          <w:bottom w:val="single" w:sz="4" w:space="0" w:color="800000"/>
          <w:right w:val="single" w:sz="4" w:space="0" w:color="800000"/>
          <w:insideH w:val="nil"/>
          <w:insideV w:val="nil"/>
          <w:tl2br w:val="nil"/>
          <w:tr2bl w:val="nil"/>
        </w:tcBorders>
        <w:shd w:val="clear" w:color="auto" w:fill="auto"/>
      </w:tcPr>
    </w:tblStylePr>
    <w:tblStylePr w:type="band1Horz">
      <w:tblPr/>
      <w:tcPr>
        <w:tcBorders>
          <w:top w:val="single" w:sz="4" w:space="0" w:color="800000"/>
          <w:left w:val="single" w:sz="4" w:space="0" w:color="800000"/>
          <w:bottom w:val="single" w:sz="4" w:space="0" w:color="931635" w:themeColor="accent1"/>
          <w:right w:val="single" w:sz="4" w:space="0" w:color="800000"/>
          <w:insideH w:val="nil"/>
        </w:tcBorders>
        <w:shd w:val="clear" w:color="auto" w:fill="auto"/>
      </w:tcPr>
    </w:tblStylePr>
    <w:tblStylePr w:type="band2Horz">
      <w:tblPr/>
      <w:tcPr>
        <w:tcBorders>
          <w:top w:val="single" w:sz="4" w:space="0" w:color="800000"/>
          <w:left w:val="single" w:sz="4" w:space="0" w:color="800000"/>
          <w:bottom w:val="single" w:sz="4" w:space="0" w:color="800000"/>
          <w:right w:val="single" w:sz="4" w:space="0" w:color="800000"/>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635" w:themeColor="accent1"/>
          <w:left w:val="nil"/>
        </w:tcBorders>
      </w:tcPr>
    </w:tblStylePr>
    <w:tblStylePr w:type="swCell">
      <w:tblPr/>
      <w:tcPr>
        <w:tcBorders>
          <w:top w:val="double" w:sz="4" w:space="0" w:color="931635" w:themeColor="accent1"/>
          <w:right w:val="nil"/>
        </w:tcBorders>
      </w:tcPr>
    </w:tblStylePr>
  </w:style>
  <w:style w:type="paragraph" w:styleId="Title">
    <w:name w:val="Title"/>
    <w:basedOn w:val="Normal"/>
    <w:next w:val="Normal"/>
    <w:link w:val="TitleChar"/>
    <w:uiPriority w:val="10"/>
    <w:semiHidden/>
    <w:unhideWhenUsed/>
    <w:qFormat/>
    <w:rsid w:val="001B5F69"/>
    <w:pPr>
      <w:spacing w:before="0" w:after="0" w:line="240" w:lineRule="auto"/>
      <w:contextualSpacing/>
    </w:pPr>
    <w:rPr>
      <w:rFonts w:asciiTheme="majorHAnsi" w:eastAsiaTheme="majorEastAsia" w:hAnsiTheme="majorHAnsi" w:cstheme="majorBidi"/>
      <w:caps/>
      <w:color w:val="225C6C" w:themeColor="accent2" w:themeShade="80"/>
      <w:spacing w:val="14"/>
      <w:kern w:val="28"/>
      <w:sz w:val="84"/>
      <w:szCs w:val="56"/>
    </w:rPr>
  </w:style>
  <w:style w:type="character" w:customStyle="1" w:styleId="TitleChar">
    <w:name w:val="Title Char"/>
    <w:basedOn w:val="DefaultParagraphFont"/>
    <w:link w:val="Title"/>
    <w:uiPriority w:val="10"/>
    <w:semiHidden/>
    <w:rsid w:val="001B5F69"/>
    <w:rPr>
      <w:rFonts w:asciiTheme="majorHAnsi" w:eastAsiaTheme="majorEastAsia" w:hAnsiTheme="majorHAnsi" w:cstheme="majorBidi"/>
      <w:caps/>
      <w:color w:val="225C6C" w:themeColor="accent2" w:themeShade="80"/>
      <w:spacing w:val="14"/>
      <w:kern w:val="28"/>
      <w:sz w:val="84"/>
      <w:szCs w:val="56"/>
    </w:rPr>
  </w:style>
  <w:style w:type="character" w:customStyle="1" w:styleId="Heading1Char">
    <w:name w:val="Heading 1 Char"/>
    <w:basedOn w:val="DefaultParagraphFont"/>
    <w:link w:val="Heading1"/>
    <w:rsid w:val="003D6C21"/>
    <w:rPr>
      <w:rFonts w:eastAsiaTheme="majorEastAsia" w:cstheme="minorHAnsi"/>
      <w:color w:val="auto"/>
      <w:spacing w:val="14"/>
      <w:sz w:val="56"/>
      <w:szCs w:val="32"/>
      <w:lang w:val="en-GB"/>
    </w:rPr>
  </w:style>
  <w:style w:type="character" w:customStyle="1" w:styleId="Heading2Char">
    <w:name w:val="Heading 2 Char"/>
    <w:basedOn w:val="DefaultParagraphFont"/>
    <w:link w:val="Heading2"/>
    <w:rsid w:val="006F170B"/>
    <w:rPr>
      <w:rFonts w:eastAsiaTheme="majorEastAsia" w:cstheme="majorBidi"/>
      <w:b/>
      <w:bCs/>
      <w:color w:val="auto"/>
      <w:spacing w:val="14"/>
      <w:sz w:val="36"/>
      <w:szCs w:val="26"/>
      <w:lang w:val="en-GB"/>
    </w:rPr>
  </w:style>
  <w:style w:type="paragraph" w:styleId="ListBullet">
    <w:name w:val="List Bullet"/>
    <w:basedOn w:val="Normal"/>
    <w:uiPriority w:val="31"/>
    <w:qFormat/>
    <w:rsid w:val="001B5F69"/>
    <w:pPr>
      <w:tabs>
        <w:tab w:val="num" w:pos="1040"/>
      </w:tabs>
      <w:ind w:left="1040" w:hanging="360"/>
      <w:contextualSpacing/>
    </w:pPr>
  </w:style>
  <w:style w:type="paragraph" w:styleId="IntenseQuote">
    <w:name w:val="Intense Quote"/>
    <w:basedOn w:val="Normal"/>
    <w:next w:val="Normal"/>
    <w:link w:val="IntenseQuoteChar"/>
    <w:uiPriority w:val="30"/>
    <w:semiHidden/>
    <w:unhideWhenUsed/>
    <w:qFormat/>
    <w:rsid w:val="001B5F69"/>
    <w:pPr>
      <w:spacing w:before="360" w:after="560" w:line="264" w:lineRule="auto"/>
      <w:ind w:left="605" w:right="605"/>
      <w:contextualSpacing/>
    </w:pPr>
    <w:rPr>
      <w:rFonts w:asciiTheme="majorHAnsi" w:hAnsiTheme="majorHAnsi"/>
      <w:i/>
      <w:iCs/>
      <w:color w:val="225C6C" w:themeColor="accent2" w:themeShade="80"/>
      <w:sz w:val="32"/>
    </w:rPr>
  </w:style>
  <w:style w:type="table" w:styleId="TableGrid">
    <w:name w:val="Table Grid"/>
    <w:basedOn w:val="TableNormal"/>
    <w:uiPriority w:val="59"/>
    <w:rsid w:val="00776970"/>
    <w:pPr>
      <w:spacing w:after="0" w:line="240" w:lineRule="auto"/>
    </w:pPr>
    <w:rPr>
      <w:rFonts w:ascii="Calibri" w:hAnsi="Calibri"/>
      <w:sz w:val="20"/>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
  </w:style>
  <w:style w:type="character" w:customStyle="1" w:styleId="Heading7Char">
    <w:name w:val="Heading 7 Char"/>
    <w:basedOn w:val="DefaultParagraphFont"/>
    <w:link w:val="Heading7"/>
    <w:uiPriority w:val="9"/>
    <w:semiHidden/>
    <w:rsid w:val="001B5F69"/>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sid w:val="001B5F69"/>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sid w:val="001B5F69"/>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sid w:val="001B5F69"/>
    <w:rPr>
      <w:i/>
      <w:iCs/>
      <w:color w:val="931635" w:themeColor="accent1"/>
    </w:rPr>
  </w:style>
  <w:style w:type="character" w:styleId="Emphasis">
    <w:name w:val="Emphasis"/>
    <w:basedOn w:val="DefaultParagraphFont"/>
    <w:uiPriority w:val="20"/>
    <w:semiHidden/>
    <w:unhideWhenUsed/>
    <w:qFormat/>
    <w:rsid w:val="001B5F69"/>
    <w:rPr>
      <w:i/>
      <w:iCs/>
      <w:color w:val="225C6C" w:themeColor="accent2" w:themeShade="80"/>
    </w:rPr>
  </w:style>
  <w:style w:type="character" w:styleId="IntenseEmphasis">
    <w:name w:val="Intense Emphasis"/>
    <w:basedOn w:val="DefaultParagraphFont"/>
    <w:uiPriority w:val="21"/>
    <w:semiHidden/>
    <w:unhideWhenUsed/>
    <w:qFormat/>
    <w:rsid w:val="001B5F69"/>
    <w:rPr>
      <w:b/>
      <w:i/>
      <w:iCs/>
      <w:color w:val="225C6C" w:themeColor="accent2" w:themeShade="80"/>
    </w:rPr>
  </w:style>
  <w:style w:type="character" w:styleId="Strong">
    <w:name w:val="Strong"/>
    <w:basedOn w:val="DefaultParagraphFont"/>
    <w:uiPriority w:val="22"/>
    <w:unhideWhenUsed/>
    <w:rsid w:val="001B5F69"/>
    <w:rPr>
      <w:b/>
      <w:bCs/>
      <w:color w:val="931635" w:themeColor="accent1"/>
    </w:rPr>
  </w:style>
  <w:style w:type="character" w:styleId="SubtleReference">
    <w:name w:val="Subtle Reference"/>
    <w:basedOn w:val="DefaultParagraphFont"/>
    <w:uiPriority w:val="31"/>
    <w:semiHidden/>
    <w:unhideWhenUsed/>
    <w:qFormat/>
    <w:rsid w:val="001B5F69"/>
    <w:rPr>
      <w:i/>
      <w:caps/>
      <w:smallCaps w:val="0"/>
      <w:color w:val="931635" w:themeColor="accent1"/>
    </w:rPr>
  </w:style>
  <w:style w:type="character" w:styleId="IntenseReference">
    <w:name w:val="Intense Reference"/>
    <w:basedOn w:val="DefaultParagraphFont"/>
    <w:uiPriority w:val="32"/>
    <w:semiHidden/>
    <w:unhideWhenUsed/>
    <w:qFormat/>
    <w:rsid w:val="001B5F69"/>
    <w:rPr>
      <w:b/>
      <w:bCs/>
      <w:i/>
      <w:caps/>
      <w:smallCaps w:val="0"/>
      <w:color w:val="931635" w:themeColor="accent1"/>
      <w:spacing w:val="0"/>
    </w:rPr>
  </w:style>
  <w:style w:type="character" w:styleId="BookTitle">
    <w:name w:val="Book Title"/>
    <w:basedOn w:val="DefaultParagraphFont"/>
    <w:uiPriority w:val="33"/>
    <w:semiHidden/>
    <w:unhideWhenUsed/>
    <w:qFormat/>
    <w:rsid w:val="001B5F69"/>
    <w:rPr>
      <w:b w:val="0"/>
      <w:bCs/>
      <w:i w:val="0"/>
      <w:iCs/>
      <w:color w:val="931635" w:themeColor="accent1"/>
      <w:spacing w:val="0"/>
      <w:u w:val="single"/>
    </w:rPr>
  </w:style>
  <w:style w:type="paragraph" w:styleId="Caption">
    <w:name w:val="caption"/>
    <w:basedOn w:val="Normal"/>
    <w:next w:val="Normal"/>
    <w:unhideWhenUsed/>
    <w:rsid w:val="001B5F69"/>
    <w:pPr>
      <w:spacing w:after="200" w:line="240" w:lineRule="auto"/>
    </w:pPr>
    <w:rPr>
      <w:i/>
      <w:iCs/>
      <w:sz w:val="22"/>
      <w:szCs w:val="18"/>
    </w:rPr>
  </w:style>
  <w:style w:type="paragraph" w:styleId="TOCHeading">
    <w:name w:val="TOC Heading"/>
    <w:basedOn w:val="Heading1"/>
    <w:next w:val="Normal"/>
    <w:uiPriority w:val="39"/>
    <w:unhideWhenUsed/>
    <w:rsid w:val="001B5F69"/>
    <w:pPr>
      <w:spacing w:after="0" w:line="360" w:lineRule="auto"/>
      <w:outlineLvl w:val="9"/>
    </w:pPr>
    <w:rPr>
      <w:sz w:val="84"/>
    </w:r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ListBullet"/>
    <w:link w:val="FooterChar"/>
    <w:autoRedefine/>
    <w:uiPriority w:val="99"/>
    <w:unhideWhenUsed/>
    <w:rsid w:val="004B270F"/>
    <w:pPr>
      <w:tabs>
        <w:tab w:val="clear" w:pos="1040"/>
      </w:tabs>
      <w:ind w:left="0" w:firstLine="0"/>
    </w:pPr>
    <w:rPr>
      <w:color w:val="808080" w:themeColor="background1" w:themeShade="80"/>
      <w:sz w:val="16"/>
    </w:rPr>
  </w:style>
  <w:style w:type="character" w:customStyle="1" w:styleId="FooterChar">
    <w:name w:val="Footer Char"/>
    <w:basedOn w:val="DefaultParagraphFont"/>
    <w:link w:val="Footer"/>
    <w:uiPriority w:val="99"/>
    <w:rsid w:val="004B270F"/>
    <w:rPr>
      <w:rFonts w:ascii="Source Sans Pro Light" w:hAnsi="Source Sans Pro Light"/>
      <w:color w:val="808080" w:themeColor="background1" w:themeShade="80"/>
      <w:sz w:val="16"/>
    </w:rPr>
  </w:style>
  <w:style w:type="paragraph" w:styleId="Quote">
    <w:name w:val="Quote"/>
    <w:basedOn w:val="Normal"/>
    <w:next w:val="Normal"/>
    <w:link w:val="QuoteChar"/>
    <w:autoRedefine/>
    <w:uiPriority w:val="29"/>
    <w:unhideWhenUsed/>
    <w:rsid w:val="001B5F69"/>
    <w:pPr>
      <w:spacing w:before="360" w:after="560" w:line="264" w:lineRule="auto"/>
      <w:ind w:left="607" w:right="607"/>
      <w:contextualSpacing/>
    </w:pPr>
    <w:rPr>
      <w:rFonts w:ascii="Source Sans Pro" w:hAnsi="Source Sans Pro"/>
      <w:iCs/>
      <w:color w:val="595959" w:themeColor="text1" w:themeTint="A6"/>
      <w:sz w:val="40"/>
    </w:rPr>
  </w:style>
  <w:style w:type="character" w:customStyle="1" w:styleId="QuoteChar">
    <w:name w:val="Quote Char"/>
    <w:basedOn w:val="DefaultParagraphFont"/>
    <w:link w:val="Quote"/>
    <w:uiPriority w:val="29"/>
    <w:rsid w:val="001B5F69"/>
    <w:rPr>
      <w:rFonts w:ascii="Source Sans Pro" w:hAnsi="Source Sans Pro"/>
      <w:iCs/>
      <w:color w:val="595959" w:themeColor="text1" w:themeTint="A6"/>
      <w:sz w:val="40"/>
      <w:lang w:val="en-GB"/>
    </w:rPr>
  </w:style>
  <w:style w:type="character" w:customStyle="1" w:styleId="IntenseQuoteChar">
    <w:name w:val="Intense Quote Char"/>
    <w:basedOn w:val="DefaultParagraphFont"/>
    <w:link w:val="IntenseQuote"/>
    <w:uiPriority w:val="30"/>
    <w:semiHidden/>
    <w:rsid w:val="001B5F69"/>
    <w:rPr>
      <w:rFonts w:asciiTheme="majorHAnsi" w:hAnsiTheme="majorHAnsi"/>
      <w:i/>
      <w:iCs/>
      <w:color w:val="225C6C" w:themeColor="accent2" w:themeShade="80"/>
      <w:sz w:val="32"/>
    </w:rPr>
  </w:style>
  <w:style w:type="character" w:customStyle="1" w:styleId="Heading3Char">
    <w:name w:val="Heading 3 Char"/>
    <w:basedOn w:val="DefaultParagraphFont"/>
    <w:link w:val="Heading3"/>
    <w:uiPriority w:val="9"/>
    <w:rsid w:val="001B5F69"/>
    <w:rPr>
      <w:rFonts w:eastAsiaTheme="majorEastAsia" w:cstheme="majorBidi"/>
      <w:color w:val="auto"/>
      <w:sz w:val="28"/>
      <w:lang w:val="en-GB"/>
    </w:rPr>
  </w:style>
  <w:style w:type="paragraph" w:styleId="ListNumber">
    <w:name w:val="List Number"/>
    <w:basedOn w:val="Normal"/>
    <w:uiPriority w:val="32"/>
    <w:qFormat/>
    <w:rsid w:val="001B5F69"/>
    <w:pPr>
      <w:tabs>
        <w:tab w:val="num" w:pos="936"/>
      </w:tabs>
      <w:ind w:left="936" w:hanging="360"/>
      <w:contextualSpacing/>
    </w:pPr>
  </w:style>
  <w:style w:type="character" w:customStyle="1" w:styleId="Heading6Char">
    <w:name w:val="Heading 6 Char"/>
    <w:basedOn w:val="DefaultParagraphFont"/>
    <w:link w:val="Heading6"/>
    <w:uiPriority w:val="9"/>
    <w:semiHidden/>
    <w:rsid w:val="001B5F69"/>
    <w:rPr>
      <w:rFonts w:asciiTheme="majorHAnsi" w:eastAsiaTheme="majorEastAsia" w:hAnsiTheme="majorHAnsi" w:cstheme="majorBidi"/>
      <w:color w:val="931635" w:themeColor="accent1"/>
    </w:rPr>
  </w:style>
  <w:style w:type="paragraph" w:styleId="BalloonText">
    <w:name w:val="Balloon Text"/>
    <w:basedOn w:val="Normal"/>
    <w:link w:val="BalloonTextChar"/>
    <w:uiPriority w:val="99"/>
    <w:semiHidden/>
    <w:unhideWhenUsed/>
    <w:rsid w:val="00FB431B"/>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rPr>
      <w:sz w:val="22"/>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unhideWhenUsed/>
    <w:rsid w:val="00FB431B"/>
    <w:pPr>
      <w:spacing w:line="240" w:lineRule="auto"/>
    </w:pPr>
    <w:rPr>
      <w:sz w:val="22"/>
      <w:szCs w:val="20"/>
    </w:rPr>
  </w:style>
  <w:style w:type="character" w:customStyle="1" w:styleId="CommentTextChar">
    <w:name w:val="Comment Text Char"/>
    <w:basedOn w:val="DefaultParagraphFont"/>
    <w:link w:val="CommentText"/>
    <w:uiPriority w:val="99"/>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B431B"/>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ind w:left="360"/>
    </w:pPr>
    <w:rPr>
      <w:sz w:val="22"/>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table" w:customStyle="1" w:styleId="Tableblockcolour">
    <w:name w:val="Table block colour"/>
    <w:basedOn w:val="TableGrid"/>
    <w:qFormat/>
    <w:rsid w:val="004B270F"/>
    <w:pPr>
      <w:outlineLvl w:val="0"/>
    </w:pPr>
    <w:rPr>
      <w:rFonts w:ascii="Source Sans Pro Light" w:hAnsi="Source Sans Pro Light"/>
      <w:color w:val="0D0D0D" w:themeColor="text1" w:themeTint="F2"/>
    </w:rPr>
    <w:tblPr>
      <w:tblStyleRowBandSize w:val="1"/>
      <w:tblStyleColBandSize w:val="1"/>
    </w:tblPr>
    <w:tblStylePr w:type="firstRow">
      <w:rPr>
        <w:rFonts w:ascii="Calibri" w:hAnsi="Calibri"/>
        <w:color w:val="000000" w:themeColor="text1"/>
        <w:sz w:val="20"/>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rPr>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firstCol">
      <w:rPr>
        <w:color w:val="000000" w:themeColor="text1"/>
      </w:rPr>
      <w:tblPr/>
      <w:tcPr>
        <w:tcBorders>
          <w:top w:val="single" w:sz="4" w:space="0" w:color="FFFFFF" w:themeColor="background1"/>
          <w:left w:val="nil"/>
          <w:bottom w:val="single" w:sz="4" w:space="0" w:color="FFFFFF" w:themeColor="background1"/>
          <w:right w:val="single" w:sz="4" w:space="0" w:color="FFFFFF" w:themeColor="background1"/>
          <w:insideH w:val="nil"/>
          <w:insideV w:val="nil"/>
          <w:tl2br w:val="nil"/>
          <w:tr2bl w:val="nil"/>
        </w:tcBorders>
        <w:shd w:val="clear" w:color="auto" w:fill="F2F2F2" w:themeFill="background1" w:themeFillShade="F2"/>
      </w:tcPr>
    </w:tblStylePr>
    <w:tblStylePr w:type="lastCol">
      <w:rPr>
        <w:color w:val="000000" w:themeColor="text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band1Vert">
      <w:rPr>
        <w:color w:val="000000" w:themeColor="text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band2Vert">
      <w:rPr>
        <w:color w:val="000000" w:themeColor="text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band1Horz">
      <w:rPr>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band2Horz">
      <w:rPr>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style>
  <w:style w:type="paragraph" w:styleId="Header">
    <w:name w:val="header"/>
    <w:basedOn w:val="Normal"/>
    <w:link w:val="HeaderChar"/>
    <w:uiPriority w:val="99"/>
    <w:rsid w:val="00776970"/>
    <w:pPr>
      <w:tabs>
        <w:tab w:val="center" w:pos="4320"/>
        <w:tab w:val="right" w:pos="8640"/>
      </w:tabs>
      <w:spacing w:before="0" w:after="0" w:line="240" w:lineRule="auto"/>
    </w:pPr>
    <w:rPr>
      <w:color w:val="7F7F7F" w:themeColor="text1" w:themeTint="80"/>
    </w:rPr>
  </w:style>
  <w:style w:type="character" w:customStyle="1" w:styleId="HeaderChar">
    <w:name w:val="Header Char"/>
    <w:basedOn w:val="DefaultParagraphFont"/>
    <w:link w:val="Header"/>
    <w:uiPriority w:val="99"/>
    <w:rsid w:val="00776970"/>
    <w:rPr>
      <w:rFonts w:ascii="Calibri" w:hAnsi="Calibri"/>
      <w:sz w:val="20"/>
    </w:rPr>
  </w:style>
  <w:style w:type="paragraph" w:styleId="TOC1">
    <w:name w:val="toc 1"/>
    <w:basedOn w:val="Normal"/>
    <w:next w:val="Normal"/>
    <w:autoRedefine/>
    <w:uiPriority w:val="39"/>
    <w:rsid w:val="004B270F"/>
    <w:pPr>
      <w:spacing w:after="100"/>
    </w:pPr>
    <w:rPr>
      <w:color w:val="808080" w:themeColor="background1" w:themeShade="80"/>
      <w:sz w:val="36"/>
    </w:rPr>
  </w:style>
  <w:style w:type="paragraph" w:styleId="TOC2">
    <w:name w:val="toc 2"/>
    <w:basedOn w:val="Normal"/>
    <w:next w:val="Normal"/>
    <w:autoRedefine/>
    <w:uiPriority w:val="39"/>
    <w:rsid w:val="004B270F"/>
    <w:pPr>
      <w:spacing w:after="100"/>
      <w:ind w:left="200"/>
    </w:pPr>
    <w:rPr>
      <w:color w:val="800000"/>
      <w:sz w:val="36"/>
    </w:rPr>
  </w:style>
  <w:style w:type="character" w:styleId="Hyperlink">
    <w:name w:val="Hyperlink"/>
    <w:basedOn w:val="DefaultParagraphFont"/>
    <w:uiPriority w:val="99"/>
    <w:unhideWhenUsed/>
    <w:rsid w:val="0008688F"/>
    <w:rPr>
      <w:color w:val="0000FF" w:themeColor="hyperlink"/>
      <w:u w:val="single"/>
    </w:rPr>
  </w:style>
  <w:style w:type="paragraph" w:styleId="TOC3">
    <w:name w:val="toc 3"/>
    <w:basedOn w:val="Normal"/>
    <w:next w:val="Normal"/>
    <w:autoRedefine/>
    <w:uiPriority w:val="39"/>
    <w:unhideWhenUsed/>
    <w:rsid w:val="004B270F"/>
    <w:pPr>
      <w:spacing w:before="60" w:after="60" w:line="276" w:lineRule="auto"/>
      <w:ind w:left="442"/>
    </w:pPr>
    <w:rPr>
      <w:color w:val="808080"/>
      <w:szCs w:val="20"/>
      <w:lang w:eastAsia="en-US"/>
    </w:rPr>
  </w:style>
  <w:style w:type="paragraph" w:styleId="TOC4">
    <w:name w:val="toc 4"/>
    <w:basedOn w:val="Normal"/>
    <w:next w:val="Normal"/>
    <w:autoRedefine/>
    <w:uiPriority w:val="39"/>
    <w:unhideWhenUsed/>
    <w:rsid w:val="004B270F"/>
    <w:pPr>
      <w:spacing w:before="240" w:after="0" w:line="276" w:lineRule="auto"/>
      <w:ind w:left="440"/>
    </w:pPr>
    <w:rPr>
      <w:color w:val="auto"/>
      <w:szCs w:val="20"/>
      <w:lang w:eastAsia="en-US"/>
    </w:rPr>
  </w:style>
  <w:style w:type="paragraph" w:styleId="TOC5">
    <w:name w:val="toc 5"/>
    <w:basedOn w:val="Normal"/>
    <w:next w:val="Normal"/>
    <w:autoRedefine/>
    <w:uiPriority w:val="39"/>
    <w:unhideWhenUsed/>
    <w:rsid w:val="004B270F"/>
    <w:pPr>
      <w:spacing w:before="240" w:after="0" w:line="276" w:lineRule="auto"/>
      <w:ind w:left="660"/>
    </w:pPr>
    <w:rPr>
      <w:color w:val="auto"/>
      <w:szCs w:val="20"/>
      <w:lang w:eastAsia="en-US"/>
    </w:rPr>
  </w:style>
  <w:style w:type="paragraph" w:styleId="TOC6">
    <w:name w:val="toc 6"/>
    <w:basedOn w:val="Normal"/>
    <w:next w:val="Normal"/>
    <w:autoRedefine/>
    <w:uiPriority w:val="39"/>
    <w:unhideWhenUsed/>
    <w:rsid w:val="004B270F"/>
    <w:pPr>
      <w:spacing w:before="240" w:after="0" w:line="276" w:lineRule="auto"/>
      <w:ind w:left="880"/>
    </w:pPr>
    <w:rPr>
      <w:color w:val="auto"/>
      <w:szCs w:val="20"/>
      <w:lang w:eastAsia="en-US"/>
    </w:rPr>
  </w:style>
  <w:style w:type="paragraph" w:styleId="NoSpacing">
    <w:name w:val="No Spacing"/>
    <w:link w:val="NoSpacingChar"/>
    <w:uiPriority w:val="99"/>
    <w:rsid w:val="004B270F"/>
    <w:pPr>
      <w:spacing w:before="0" w:after="0" w:line="240" w:lineRule="auto"/>
    </w:pPr>
    <w:rPr>
      <w:rFonts w:ascii="Source Sans Pro Light" w:eastAsiaTheme="minorEastAsia" w:hAnsi="Source Sans Pro Light"/>
      <w:color w:val="auto"/>
      <w:sz w:val="22"/>
      <w:szCs w:val="22"/>
      <w:lang w:eastAsia="en-US"/>
    </w:rPr>
  </w:style>
  <w:style w:type="character" w:customStyle="1" w:styleId="NoSpacingChar">
    <w:name w:val="No Spacing Char"/>
    <w:basedOn w:val="DefaultParagraphFont"/>
    <w:link w:val="NoSpacing"/>
    <w:uiPriority w:val="99"/>
    <w:rsid w:val="004B270F"/>
    <w:rPr>
      <w:rFonts w:ascii="Source Sans Pro Light" w:eastAsiaTheme="minorEastAsia" w:hAnsi="Source Sans Pro Light"/>
      <w:color w:val="auto"/>
      <w:sz w:val="22"/>
      <w:szCs w:val="22"/>
      <w:lang w:eastAsia="en-US"/>
    </w:rPr>
  </w:style>
  <w:style w:type="character" w:styleId="FootnoteReference">
    <w:name w:val="footnote reference"/>
    <w:basedOn w:val="DefaultParagraphFont"/>
    <w:uiPriority w:val="99"/>
    <w:unhideWhenUsed/>
    <w:rsid w:val="0008688F"/>
    <w:rPr>
      <w:vertAlign w:val="superscript"/>
    </w:rPr>
  </w:style>
  <w:style w:type="paragraph" w:styleId="BodyText">
    <w:name w:val="Body Text"/>
    <w:basedOn w:val="Normal"/>
    <w:link w:val="BodyTextChar"/>
    <w:autoRedefine/>
    <w:rsid w:val="004B270F"/>
    <w:pPr>
      <w:widowControl w:val="0"/>
      <w:suppressAutoHyphens/>
      <w:spacing w:before="119" w:after="119"/>
      <w:jc w:val="both"/>
    </w:pPr>
    <w:rPr>
      <w:rFonts w:eastAsia="Arial Unicode MS" w:cs="Times New Roman"/>
      <w:color w:val="auto"/>
      <w:kern w:val="1"/>
      <w:lang w:eastAsia="en-US"/>
    </w:rPr>
  </w:style>
  <w:style w:type="character" w:customStyle="1" w:styleId="BodyTextChar">
    <w:name w:val="Body Text Char"/>
    <w:basedOn w:val="DefaultParagraphFont"/>
    <w:link w:val="BodyText"/>
    <w:rsid w:val="004B270F"/>
    <w:rPr>
      <w:rFonts w:ascii="Source Sans Pro Light" w:eastAsia="Arial Unicode MS" w:hAnsi="Source Sans Pro Light" w:cs="Times New Roman"/>
      <w:color w:val="auto"/>
      <w:kern w:val="1"/>
      <w:sz w:val="20"/>
      <w:lang w:val="en-GB" w:eastAsia="en-US"/>
    </w:rPr>
  </w:style>
  <w:style w:type="character" w:customStyle="1" w:styleId="Legal2">
    <w:name w:val="Legal 2"/>
    <w:basedOn w:val="DefaultParagraphFont"/>
    <w:rsid w:val="0008688F"/>
  </w:style>
  <w:style w:type="paragraph" w:customStyle="1" w:styleId="BulletedList">
    <w:name w:val="Bulleted List"/>
    <w:basedOn w:val="Normal"/>
    <w:rsid w:val="004B270F"/>
    <w:pPr>
      <w:tabs>
        <w:tab w:val="num" w:pos="926"/>
      </w:tabs>
      <w:spacing w:before="60" w:line="240" w:lineRule="auto"/>
      <w:ind w:left="926" w:hanging="360"/>
      <w:jc w:val="both"/>
    </w:pPr>
    <w:rPr>
      <w:rFonts w:eastAsia="Times New Roman" w:cs="Arial"/>
      <w:color w:val="auto"/>
      <w:szCs w:val="20"/>
      <w:lang w:eastAsia="en-US"/>
    </w:rPr>
  </w:style>
  <w:style w:type="paragraph" w:customStyle="1" w:styleId="TableColumnTitle">
    <w:name w:val="Table Column Title"/>
    <w:basedOn w:val="Normal"/>
    <w:rsid w:val="004B270F"/>
    <w:pPr>
      <w:spacing w:before="240" w:line="240" w:lineRule="auto"/>
      <w:jc w:val="center"/>
    </w:pPr>
    <w:rPr>
      <w:rFonts w:ascii="Source Sans Pro" w:eastAsia="Times New Roman" w:hAnsi="Source Sans Pro" w:cs="Times New Roman"/>
      <w:bCs/>
      <w:color w:val="auto"/>
      <w:sz w:val="22"/>
      <w:lang w:eastAsia="en-US"/>
    </w:rPr>
  </w:style>
  <w:style w:type="paragraph" w:customStyle="1" w:styleId="Objective">
    <w:name w:val="Objective"/>
    <w:basedOn w:val="Normal"/>
    <w:link w:val="ObjectiveChar"/>
    <w:rsid w:val="001B5F6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0" w:after="0" w:line="276" w:lineRule="auto"/>
      <w:ind w:left="567" w:right="567"/>
      <w:jc w:val="both"/>
    </w:pPr>
    <w:rPr>
      <w:color w:val="auto"/>
      <w:sz w:val="18"/>
      <w:szCs w:val="22"/>
      <w:lang w:eastAsia="en-US"/>
    </w:rPr>
  </w:style>
  <w:style w:type="character" w:customStyle="1" w:styleId="ObjectiveChar">
    <w:name w:val="Objective Char"/>
    <w:basedOn w:val="DefaultParagraphFont"/>
    <w:link w:val="Objective"/>
    <w:rsid w:val="001B5F69"/>
    <w:rPr>
      <w:color w:val="auto"/>
      <w:sz w:val="18"/>
      <w:szCs w:val="22"/>
      <w:lang w:val="en-GB" w:eastAsia="en-US"/>
    </w:rPr>
  </w:style>
  <w:style w:type="paragraph" w:customStyle="1" w:styleId="Heading2noline">
    <w:name w:val="Heading 2 no line"/>
    <w:basedOn w:val="Heading2"/>
    <w:qFormat/>
    <w:rsid w:val="00B9792D"/>
  </w:style>
  <w:style w:type="paragraph" w:customStyle="1" w:styleId="Covertitle">
    <w:name w:val="Cover title"/>
    <w:basedOn w:val="Normal"/>
    <w:autoRedefine/>
    <w:rsid w:val="001B5F69"/>
    <w:pPr>
      <w:tabs>
        <w:tab w:val="clear" w:pos="3402"/>
      </w:tabs>
      <w:spacing w:before="0" w:after="0" w:line="240" w:lineRule="auto"/>
      <w:ind w:left="3827"/>
      <w:outlineLvl w:val="9"/>
    </w:pPr>
    <w:rPr>
      <w:sz w:val="68"/>
    </w:rPr>
  </w:style>
  <w:style w:type="paragraph" w:customStyle="1" w:styleId="Style1">
    <w:name w:val="Style1"/>
    <w:basedOn w:val="Covertitle"/>
    <w:autoRedefine/>
    <w:rsid w:val="001B5F69"/>
    <w:pPr>
      <w:spacing w:before="160" w:after="320"/>
      <w:ind w:left="3828"/>
    </w:pPr>
  </w:style>
  <w:style w:type="paragraph" w:customStyle="1" w:styleId="Coversubtitledate">
    <w:name w:val="Cover subtitle &amp; date"/>
    <w:basedOn w:val="Covertitle"/>
    <w:autoRedefine/>
    <w:rsid w:val="00037493"/>
    <w:pPr>
      <w:ind w:left="2880" w:firstLine="720"/>
    </w:pPr>
    <w:rPr>
      <w:b/>
      <w:bCs/>
      <w:color w:val="808080" w:themeColor="background1" w:themeShade="80"/>
      <w:sz w:val="32"/>
      <w:szCs w:val="14"/>
    </w:rPr>
  </w:style>
  <w:style w:type="paragraph" w:styleId="ListParagraph">
    <w:name w:val="List Paragraph"/>
    <w:basedOn w:val="Normal"/>
    <w:uiPriority w:val="34"/>
    <w:qFormat/>
    <w:rsid w:val="00CB4DBD"/>
    <w:pPr>
      <w:ind w:left="720"/>
      <w:contextualSpacing/>
    </w:pPr>
  </w:style>
  <w:style w:type="character" w:customStyle="1" w:styleId="Heading4Char">
    <w:name w:val="Heading 4 Char"/>
    <w:basedOn w:val="DefaultParagraphFont"/>
    <w:link w:val="Heading4"/>
    <w:rsid w:val="00261F7A"/>
    <w:rPr>
      <w:rFonts w:asciiTheme="majorHAnsi" w:eastAsiaTheme="majorEastAsia" w:hAnsiTheme="majorHAnsi" w:cstheme="majorBidi"/>
      <w:i/>
      <w:iCs/>
      <w:color w:val="6D1027" w:themeColor="accent1" w:themeShade="BF"/>
      <w:sz w:val="20"/>
    </w:rPr>
  </w:style>
  <w:style w:type="paragraph" w:customStyle="1" w:styleId="DefaultText">
    <w:name w:val="Default Text"/>
    <w:basedOn w:val="Normal"/>
    <w:rsid w:val="00261F7A"/>
    <w:pPr>
      <w:tabs>
        <w:tab w:val="clear" w:pos="3402"/>
      </w:tabs>
      <w:spacing w:before="0" w:after="0" w:line="240" w:lineRule="auto"/>
      <w:outlineLvl w:val="9"/>
    </w:pPr>
    <w:rPr>
      <w:rFonts w:ascii="Times New Roman" w:eastAsia="Calibri" w:hAnsi="Times New Roman" w:cs="Times New Roman"/>
      <w:color w:val="auto"/>
      <w:sz w:val="22"/>
      <w:szCs w:val="22"/>
      <w:lang w:eastAsia="en-US"/>
    </w:rPr>
  </w:style>
  <w:style w:type="paragraph" w:styleId="TOC7">
    <w:name w:val="toc 7"/>
    <w:basedOn w:val="Normal"/>
    <w:next w:val="Normal"/>
    <w:autoRedefine/>
    <w:uiPriority w:val="39"/>
    <w:unhideWhenUsed/>
    <w:rsid w:val="0024429C"/>
    <w:pPr>
      <w:tabs>
        <w:tab w:val="clear" w:pos="3402"/>
      </w:tabs>
      <w:spacing w:before="0" w:after="100" w:line="259" w:lineRule="auto"/>
      <w:ind w:left="1320"/>
      <w:outlineLvl w:val="9"/>
    </w:pPr>
    <w:rPr>
      <w:rFonts w:eastAsiaTheme="minorEastAsia"/>
      <w:color w:val="auto"/>
      <w:sz w:val="22"/>
      <w:szCs w:val="22"/>
      <w:lang w:eastAsia="en-GB"/>
    </w:rPr>
  </w:style>
  <w:style w:type="paragraph" w:styleId="TOC8">
    <w:name w:val="toc 8"/>
    <w:basedOn w:val="Normal"/>
    <w:next w:val="Normal"/>
    <w:autoRedefine/>
    <w:uiPriority w:val="39"/>
    <w:unhideWhenUsed/>
    <w:rsid w:val="0024429C"/>
    <w:pPr>
      <w:tabs>
        <w:tab w:val="clear" w:pos="3402"/>
      </w:tabs>
      <w:spacing w:before="0" w:after="100" w:line="259" w:lineRule="auto"/>
      <w:ind w:left="1540"/>
      <w:outlineLvl w:val="9"/>
    </w:pPr>
    <w:rPr>
      <w:rFonts w:eastAsiaTheme="minorEastAsia"/>
      <w:color w:val="auto"/>
      <w:sz w:val="22"/>
      <w:szCs w:val="22"/>
      <w:lang w:eastAsia="en-GB"/>
    </w:rPr>
  </w:style>
  <w:style w:type="paragraph" w:styleId="TOC9">
    <w:name w:val="toc 9"/>
    <w:basedOn w:val="Normal"/>
    <w:next w:val="Normal"/>
    <w:autoRedefine/>
    <w:uiPriority w:val="39"/>
    <w:unhideWhenUsed/>
    <w:rsid w:val="0024429C"/>
    <w:pPr>
      <w:tabs>
        <w:tab w:val="clear" w:pos="3402"/>
      </w:tabs>
      <w:spacing w:before="0" w:after="100" w:line="259" w:lineRule="auto"/>
      <w:ind w:left="1760"/>
      <w:outlineLvl w:val="9"/>
    </w:pPr>
    <w:rPr>
      <w:rFonts w:eastAsiaTheme="minorEastAsia"/>
      <w:color w:val="auto"/>
      <w:sz w:val="22"/>
      <w:szCs w:val="22"/>
      <w:lang w:eastAsia="en-GB"/>
    </w:rPr>
  </w:style>
  <w:style w:type="character" w:customStyle="1" w:styleId="UnresolvedMention1">
    <w:name w:val="Unresolved Mention1"/>
    <w:basedOn w:val="DefaultParagraphFont"/>
    <w:uiPriority w:val="99"/>
    <w:semiHidden/>
    <w:unhideWhenUsed/>
    <w:rsid w:val="0024429C"/>
    <w:rPr>
      <w:color w:val="605E5C"/>
      <w:shd w:val="clear" w:color="auto" w:fill="E1DFDD"/>
    </w:rPr>
  </w:style>
  <w:style w:type="character" w:customStyle="1" w:styleId="Mention1">
    <w:name w:val="Mention1"/>
    <w:basedOn w:val="DefaultParagraphFont"/>
    <w:uiPriority w:val="99"/>
    <w:unhideWhenUsed/>
    <w:rsid w:val="00563BC7"/>
    <w:rPr>
      <w:color w:val="2B579A"/>
      <w:shd w:val="clear" w:color="auto" w:fill="E1DFDD"/>
    </w:rPr>
  </w:style>
  <w:style w:type="paragraph" w:styleId="Revision">
    <w:name w:val="Revision"/>
    <w:hidden/>
    <w:semiHidden/>
    <w:rsid w:val="00ED62CE"/>
    <w:pPr>
      <w:spacing w:before="0" w:after="0" w:line="240" w:lineRule="auto"/>
    </w:pPr>
    <w:rPr>
      <w:rFonts w:ascii="Source Sans Pro Light" w:hAnsi="Source Sans Pro Light"/>
      <w:color w:val="0D0D0D" w:themeColor="text1" w:themeTint="F2"/>
      <w:sz w:val="20"/>
      <w:lang w:val="en-GB"/>
    </w:rPr>
  </w:style>
  <w:style w:type="paragraph" w:customStyle="1" w:styleId="Figures">
    <w:name w:val="Figures"/>
    <w:basedOn w:val="Normal"/>
    <w:qFormat/>
    <w:rsid w:val="001270BC"/>
    <w:pPr>
      <w:spacing w:before="240" w:line="276" w:lineRule="auto"/>
    </w:pPr>
    <w:rPr>
      <w:i/>
      <w:color w:val="auto"/>
      <w:szCs w:val="22"/>
      <w:lang w:eastAsia="en-US"/>
    </w:rPr>
  </w:style>
  <w:style w:type="paragraph" w:customStyle="1" w:styleId="Bullet">
    <w:name w:val="Bullet"/>
    <w:basedOn w:val="Normal"/>
    <w:qFormat/>
    <w:rsid w:val="001270BC"/>
    <w:pPr>
      <w:tabs>
        <w:tab w:val="num" w:pos="1800"/>
      </w:tabs>
      <w:spacing w:before="60" w:after="60" w:line="276" w:lineRule="auto"/>
      <w:ind w:left="720" w:hanging="360"/>
    </w:pPr>
    <w:rPr>
      <w:color w:val="auto"/>
      <w:szCs w:val="22"/>
      <w:lang w:eastAsia="en-US"/>
    </w:rPr>
  </w:style>
  <w:style w:type="paragraph" w:customStyle="1" w:styleId="ClauseLevel2">
    <w:name w:val="ClauseLevel2"/>
    <w:uiPriority w:val="99"/>
    <w:rsid w:val="00E25C36"/>
    <w:pPr>
      <w:widowControl w:val="0"/>
      <w:autoSpaceDE w:val="0"/>
      <w:autoSpaceDN w:val="0"/>
      <w:adjustRightInd w:val="0"/>
      <w:spacing w:before="0" w:after="0"/>
      <w:jc w:val="both"/>
    </w:pPr>
    <w:rPr>
      <w:rFonts w:ascii="Arial" w:eastAsiaTheme="minorEastAsia" w:hAnsi="Arial" w:cs="Arial"/>
      <w:color w:val="000000"/>
      <w:sz w:val="20"/>
      <w:szCs w:val="20"/>
      <w:lang w:val="en-GB" w:eastAsia="en-GB"/>
    </w:rPr>
  </w:style>
  <w:style w:type="paragraph" w:customStyle="1" w:styleId="ClauseLevel1">
    <w:name w:val="ClauseLevel1"/>
    <w:uiPriority w:val="99"/>
    <w:rsid w:val="00B77A4E"/>
    <w:pPr>
      <w:widowControl w:val="0"/>
      <w:autoSpaceDE w:val="0"/>
      <w:autoSpaceDN w:val="0"/>
      <w:adjustRightInd w:val="0"/>
      <w:spacing w:before="0" w:after="0"/>
      <w:jc w:val="both"/>
    </w:pPr>
    <w:rPr>
      <w:rFonts w:ascii="Arial" w:eastAsiaTheme="minorEastAsia" w:hAnsi="Arial" w:cs="Arial"/>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3281">
      <w:bodyDiv w:val="1"/>
      <w:marLeft w:val="0"/>
      <w:marRight w:val="0"/>
      <w:marTop w:val="0"/>
      <w:marBottom w:val="0"/>
      <w:divBdr>
        <w:top w:val="none" w:sz="0" w:space="0" w:color="auto"/>
        <w:left w:val="none" w:sz="0" w:space="0" w:color="auto"/>
        <w:bottom w:val="none" w:sz="0" w:space="0" w:color="auto"/>
        <w:right w:val="none" w:sz="0" w:space="0" w:color="auto"/>
      </w:divBdr>
    </w:div>
    <w:div w:id="323709260">
      <w:bodyDiv w:val="1"/>
      <w:marLeft w:val="0"/>
      <w:marRight w:val="0"/>
      <w:marTop w:val="0"/>
      <w:marBottom w:val="0"/>
      <w:divBdr>
        <w:top w:val="none" w:sz="0" w:space="0" w:color="auto"/>
        <w:left w:val="none" w:sz="0" w:space="0" w:color="auto"/>
        <w:bottom w:val="none" w:sz="0" w:space="0" w:color="auto"/>
        <w:right w:val="none" w:sz="0" w:space="0" w:color="auto"/>
      </w:divBdr>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1284263157">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xisnexis.com/uk/legal/citationlinkHandler.faces?bct=A&amp;service=citation&amp;risb=&amp;UK_LEG&amp;$num!%251999_31a_Title%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tberks.gov.uk/assured-care-and-suppo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SureCloud">
      <a:dk1>
        <a:sysClr val="windowText" lastClr="000000"/>
      </a:dk1>
      <a:lt1>
        <a:sysClr val="window" lastClr="FFFFFF"/>
      </a:lt1>
      <a:dk2>
        <a:srgbClr val="3D3D3D"/>
      </a:dk2>
      <a:lt2>
        <a:srgbClr val="F3F3F3"/>
      </a:lt2>
      <a:accent1>
        <a:srgbClr val="931635"/>
      </a:accent1>
      <a:accent2>
        <a:srgbClr val="53B0C9"/>
      </a:accent2>
      <a:accent3>
        <a:srgbClr val="9BBB59"/>
      </a:accent3>
      <a:accent4>
        <a:srgbClr val="8064A2"/>
      </a:accent4>
      <a:accent5>
        <a:srgbClr val="4BACC6"/>
      </a:accent5>
      <a:accent6>
        <a:srgbClr val="F79646"/>
      </a:accent6>
      <a:hlink>
        <a:srgbClr val="0000FF"/>
      </a:hlink>
      <a:folHlink>
        <a:srgbClr val="800080"/>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A1E964D6F3E49AD773651B667229B" ma:contentTypeVersion="16" ma:contentTypeDescription="Create a new document." ma:contentTypeScope="" ma:versionID="8fe9a78b093c6acee069b734aa557c30">
  <xsd:schema xmlns:xsd="http://www.w3.org/2001/XMLSchema" xmlns:xs="http://www.w3.org/2001/XMLSchema" xmlns:p="http://schemas.microsoft.com/office/2006/metadata/properties" xmlns:ns2="4e74b923-7f4b-4b67-91ad-0d0b9d55f143" xmlns:ns3="eac11456-5941-4055-b920-fa4c083102d5" targetNamespace="http://schemas.microsoft.com/office/2006/metadata/properties" ma:root="true" ma:fieldsID="6e8a8a546e1fe51f35798824b00a793d" ns2:_="" ns3:_="">
    <xsd:import namespace="4e74b923-7f4b-4b67-91ad-0d0b9d55f143"/>
    <xsd:import namespace="eac11456-5941-4055-b920-fa4c08310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4b923-7f4b-4b67-91ad-0d0b9d55f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9148c4-62b5-4fe9-9541-f22c24c0a3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11456-5941-4055-b920-fa4c083102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55ed3e-48a5-41b4-b98d-015379335f1d}" ma:internalName="TaxCatchAll" ma:showField="CatchAllData" ma:web="eac11456-5941-4055-b920-fa4c083102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c11456-5941-4055-b920-fa4c083102d5" xsi:nil="true"/>
    <lcf76f155ced4ddcb4097134ff3c332f xmlns="4e74b923-7f4b-4b67-91ad-0d0b9d55f1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86ABF-39B9-410D-B4BC-16373A3674E7}">
  <ds:schemaRefs>
    <ds:schemaRef ds:uri="http://schemas.microsoft.com/office/2006/metadata/contentType"/>
    <ds:schemaRef ds:uri="http://schemas.microsoft.com/office/2006/metadata/properties/metaAttributes"/>
    <ds:schemaRef ds:uri="http://www.w3.org/2000/xmlns/"/>
    <ds:schemaRef ds:uri="http://www.w3.org/2001/XMLSchema"/>
    <ds:schemaRef ds:uri="4e74b923-7f4b-4b67-91ad-0d0b9d55f143"/>
    <ds:schemaRef ds:uri="eac11456-5941-4055-b920-fa4c083102d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27C17-E35B-47E5-BC0E-E9F893247614}">
  <ds:schemaRefs>
    <ds:schemaRef ds:uri="http://schemas.microsoft.com/sharepoint/v3/contenttype/forms"/>
  </ds:schemaRefs>
</ds:datastoreItem>
</file>

<file path=customXml/itemProps4.xml><?xml version="1.0" encoding="utf-8"?>
<ds:datastoreItem xmlns:ds="http://schemas.openxmlformats.org/officeDocument/2006/customXml" ds:itemID="{86F1788A-9240-4A45-BD37-34191A07601C}">
  <ds:schemaRefs>
    <ds:schemaRef ds:uri="4e74b923-7f4b-4b67-91ad-0d0b9d55f1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c11456-5941-4055-b920-fa4c083102d5"/>
    <ds:schemaRef ds:uri="http://www.w3.org/XML/1998/namespace"/>
    <ds:schemaRef ds:uri="http://purl.org/dc/dcmitype/"/>
  </ds:schemaRefs>
</ds:datastoreItem>
</file>

<file path=customXml/itemProps5.xml><?xml version="1.0" encoding="utf-8"?>
<ds:datastoreItem xmlns:ds="http://schemas.openxmlformats.org/officeDocument/2006/customXml" ds:itemID="{8904A9AB-EA58-41E0-AC83-0F07361F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Contract for Personal Assistant Care</vt:lpstr>
    </vt:vector>
  </TitlesOfParts>
  <Company/>
  <LinksUpToDate>false</LinksUpToDate>
  <CharactersWithSpaces>13946</CharactersWithSpaces>
  <SharedDoc>false</SharedDoc>
  <HLinks>
    <vt:vector size="6" baseType="variant">
      <vt:variant>
        <vt:i4>1245299</vt:i4>
      </vt:variant>
      <vt:variant>
        <vt:i4>0</vt:i4>
      </vt:variant>
      <vt:variant>
        <vt:i4>0</vt:i4>
      </vt:variant>
      <vt:variant>
        <vt:i4>5</vt:i4>
      </vt:variant>
      <vt:variant>
        <vt:lpwstr>mailto:ben.jepson@surecloud.com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Personal Assistant Care</dc:title>
  <dc:subject/>
  <dc:creator>Craig Moores</dc:creator>
  <cp:keywords/>
  <cp:lastModifiedBy>Philippa Collings</cp:lastModifiedBy>
  <cp:revision>4</cp:revision>
  <cp:lastPrinted>2022-02-15T10:18:00Z</cp:lastPrinted>
  <dcterms:created xsi:type="dcterms:W3CDTF">2025-03-06T11:39:00Z</dcterms:created>
  <dcterms:modified xsi:type="dcterms:W3CDTF">2025-03-20T11:25:00Z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0x01010000CA1E964D6F3E49AD773651B667229B</vt:lpwstr>
  </property>
</Properties>
</file>