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2A" w:rsidRPr="0007032A" w:rsidRDefault="0007032A" w:rsidP="0007032A">
      <w:pPr>
        <w:pStyle w:val="NormalWeb"/>
        <w:shd w:val="clear" w:color="auto" w:fill="01A4E4"/>
        <w:spacing w:before="0" w:beforeAutospacing="0" w:after="0" w:afterAutospacing="0"/>
        <w:textAlignment w:val="top"/>
        <w:rPr>
          <w:rFonts w:ascii="Arial" w:hAnsi="Arial" w:cs="Arial"/>
          <w:b/>
          <w:color w:val="020464"/>
          <w:sz w:val="21"/>
          <w:szCs w:val="21"/>
          <w:bdr w:val="none" w:sz="0" w:space="0" w:color="auto" w:frame="1"/>
        </w:rPr>
      </w:pPr>
      <w:r w:rsidRPr="0007032A">
        <w:rPr>
          <w:rFonts w:ascii="Arial" w:hAnsi="Arial" w:cs="Arial"/>
          <w:b/>
          <w:color w:val="020464"/>
          <w:sz w:val="21"/>
          <w:szCs w:val="21"/>
          <w:bdr w:val="none" w:sz="0" w:space="0" w:color="auto" w:frame="1"/>
        </w:rPr>
        <w:t>SENSORY STORIES</w:t>
      </w:r>
    </w:p>
    <w:p w:rsidR="0007032A" w:rsidRDefault="0007032A" w:rsidP="0007032A">
      <w:pPr>
        <w:pStyle w:val="NormalWeb"/>
        <w:shd w:val="clear" w:color="auto" w:fill="01A4E4"/>
        <w:spacing w:before="0" w:beforeAutospacing="0" w:after="0" w:afterAutospacing="0"/>
        <w:textAlignment w:val="top"/>
        <w:rPr>
          <w:rFonts w:ascii="Arial" w:hAnsi="Arial" w:cs="Arial"/>
          <w:color w:val="020464"/>
          <w:sz w:val="21"/>
          <w:szCs w:val="21"/>
        </w:rPr>
      </w:pPr>
      <w:r>
        <w:rPr>
          <w:rFonts w:ascii="Arial" w:hAnsi="Arial" w:cs="Arial"/>
          <w:color w:val="020464"/>
          <w:sz w:val="21"/>
          <w:szCs w:val="21"/>
          <w:bdr w:val="none" w:sz="0" w:space="0" w:color="auto" w:frame="1"/>
        </w:rPr>
        <w:t>Sensory stories convey simple narratives using a mixture of text and complimentary sensory experiences. Each section of the story (normally just a short sentence or two in length) is accompanied by a sensory experience to help bring the story to life. For example, in a story where a boat is crossing a sea, water spray may be sprayed. When telling sensory stories, it is good to incorporate all the senses where appropriate so touch, smell, sounds, taste and visual stimuli. Sensory stories are appropriate for all learners in school and enable them to access stories in a many different ways rather than just auditory involvement.</w:t>
      </w:r>
    </w:p>
    <w:p w:rsidR="0007032A" w:rsidRDefault="0007032A" w:rsidP="0007032A">
      <w:pPr>
        <w:pStyle w:val="NormalWeb"/>
        <w:shd w:val="clear" w:color="auto" w:fill="01A4E4"/>
        <w:spacing w:before="0" w:beforeAutospacing="0" w:after="0" w:afterAutospacing="0"/>
        <w:textAlignment w:val="top"/>
        <w:rPr>
          <w:rFonts w:ascii="Arial" w:hAnsi="Arial" w:cs="Arial"/>
          <w:color w:val="020464"/>
          <w:sz w:val="21"/>
          <w:szCs w:val="21"/>
        </w:rPr>
      </w:pPr>
      <w:r>
        <w:rPr>
          <w:rFonts w:ascii="Arial" w:hAnsi="Arial" w:cs="Arial"/>
          <w:color w:val="020464"/>
          <w:sz w:val="21"/>
          <w:szCs w:val="21"/>
        </w:rPr>
        <w:br/>
      </w:r>
      <w:r>
        <w:rPr>
          <w:rStyle w:val="Strong"/>
          <w:rFonts w:ascii="Arial" w:eastAsiaTheme="majorEastAsia" w:hAnsi="Arial" w:cs="Arial"/>
          <w:color w:val="020464"/>
          <w:sz w:val="21"/>
          <w:szCs w:val="21"/>
          <w:bdr w:val="none" w:sz="0" w:space="0" w:color="auto" w:frame="1"/>
        </w:rPr>
        <w:t xml:space="preserve">Examples of Sensory </w:t>
      </w:r>
      <w:r w:rsidR="00E81312">
        <w:rPr>
          <w:rStyle w:val="Strong"/>
          <w:rFonts w:ascii="Arial" w:eastAsiaTheme="majorEastAsia" w:hAnsi="Arial" w:cs="Arial"/>
          <w:color w:val="020464"/>
          <w:sz w:val="21"/>
          <w:szCs w:val="21"/>
          <w:bdr w:val="none" w:sz="0" w:space="0" w:color="auto" w:frame="1"/>
        </w:rPr>
        <w:t xml:space="preserve">Stories </w:t>
      </w:r>
      <w:bookmarkStart w:id="0" w:name="_GoBack"/>
      <w:bookmarkEnd w:id="0"/>
    </w:p>
    <w:p w:rsidR="0007032A" w:rsidRDefault="0007032A" w:rsidP="0007032A">
      <w:pPr>
        <w:pStyle w:val="NormalWeb"/>
        <w:shd w:val="clear" w:color="auto" w:fill="01A4E4"/>
        <w:spacing w:before="0" w:beforeAutospacing="0" w:after="0" w:afterAutospacing="0"/>
        <w:textAlignment w:val="top"/>
        <w:rPr>
          <w:rFonts w:ascii="Arial" w:hAnsi="Arial" w:cs="Arial"/>
          <w:color w:val="020464"/>
          <w:sz w:val="21"/>
          <w:szCs w:val="21"/>
        </w:rPr>
      </w:pPr>
      <w:r>
        <w:rPr>
          <w:rFonts w:ascii="Arial" w:hAnsi="Arial" w:cs="Arial"/>
          <w:color w:val="020464"/>
          <w:sz w:val="21"/>
          <w:szCs w:val="21"/>
        </w:rPr>
        <w:t> </w:t>
      </w:r>
    </w:p>
    <w:p w:rsidR="0007032A" w:rsidRDefault="0007032A" w:rsidP="0007032A">
      <w:pPr>
        <w:pStyle w:val="NormalWeb"/>
        <w:shd w:val="clear" w:color="auto" w:fill="01A4E4"/>
        <w:spacing w:before="0" w:beforeAutospacing="0" w:after="0" w:afterAutospacing="0"/>
        <w:textAlignment w:val="top"/>
        <w:rPr>
          <w:rFonts w:ascii="Arial" w:hAnsi="Arial" w:cs="Arial"/>
          <w:color w:val="020464"/>
          <w:sz w:val="21"/>
          <w:szCs w:val="21"/>
        </w:rPr>
      </w:pPr>
      <w:r>
        <w:rPr>
          <w:rFonts w:ascii="Arial" w:hAnsi="Arial" w:cs="Arial"/>
          <w:color w:val="000000"/>
          <w:sz w:val="20"/>
          <w:szCs w:val="20"/>
          <w:bdr w:val="none" w:sz="0" w:space="0" w:color="auto" w:frame="1"/>
        </w:rPr>
        <w:t> </w:t>
      </w:r>
      <w:r>
        <w:rPr>
          <w:rFonts w:ascii="Arial" w:hAnsi="Arial" w:cs="Arial"/>
          <w:noProof/>
          <w:color w:val="000000"/>
          <w:sz w:val="20"/>
          <w:szCs w:val="20"/>
          <w:bdr w:val="none" w:sz="0" w:space="0" w:color="auto" w:frame="1"/>
        </w:rPr>
        <w:drawing>
          <wp:inline distT="0" distB="0" distL="0" distR="0" wp14:anchorId="37316421" wp14:editId="688F389C">
            <wp:extent cx="3811905" cy="3131820"/>
            <wp:effectExtent l="0" t="0" r="0" b="0"/>
            <wp:docPr id="1" name="Picture 1" descr="https://primarysite-prod-sorted.s3.amazonaws.com/thebridgeschool/UploadedImage/a7a0f5ecebd64f6b8a1d9a5ef670f97d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thebridgeschool/UploadedImage/a7a0f5ecebd64f6b8a1d9a5ef670f97d_1x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1905" cy="3131820"/>
                    </a:xfrm>
                    <a:prstGeom prst="rect">
                      <a:avLst/>
                    </a:prstGeom>
                    <a:noFill/>
                    <a:ln>
                      <a:noFill/>
                    </a:ln>
                  </pic:spPr>
                </pic:pic>
              </a:graphicData>
            </a:graphic>
          </wp:inline>
        </w:drawing>
      </w:r>
    </w:p>
    <w:p w:rsidR="0007032A" w:rsidRDefault="0007032A" w:rsidP="0007032A">
      <w:pPr>
        <w:pStyle w:val="NormalWeb"/>
        <w:shd w:val="clear" w:color="auto" w:fill="01A4E4"/>
        <w:spacing w:before="0" w:beforeAutospacing="0" w:after="0" w:afterAutospacing="0"/>
        <w:textAlignment w:val="top"/>
        <w:rPr>
          <w:rFonts w:ascii="Arial" w:hAnsi="Arial" w:cs="Arial"/>
          <w:color w:val="020464"/>
          <w:sz w:val="21"/>
          <w:szCs w:val="21"/>
        </w:rPr>
      </w:pPr>
      <w:r>
        <w:rPr>
          <w:rFonts w:ascii="Arial" w:hAnsi="Arial" w:cs="Arial"/>
          <w:color w:val="020464"/>
          <w:sz w:val="21"/>
          <w:szCs w:val="21"/>
        </w:rPr>
        <w:t> </w:t>
      </w:r>
    </w:p>
    <w:p w:rsidR="0007032A" w:rsidRDefault="0007032A" w:rsidP="0007032A">
      <w:pPr>
        <w:pStyle w:val="NormalWeb"/>
        <w:shd w:val="clear" w:color="auto" w:fill="01A4E4"/>
        <w:spacing w:before="0" w:beforeAutospacing="0" w:after="0" w:afterAutospacing="0"/>
        <w:textAlignment w:val="top"/>
        <w:rPr>
          <w:rFonts w:ascii="Arial" w:hAnsi="Arial" w:cs="Arial"/>
          <w:color w:val="020464"/>
          <w:sz w:val="21"/>
          <w:szCs w:val="21"/>
        </w:rPr>
      </w:pPr>
      <w:r>
        <w:rPr>
          <w:rFonts w:ascii="Arial" w:hAnsi="Arial" w:cs="Arial"/>
          <w:noProof/>
          <w:color w:val="000000"/>
          <w:sz w:val="20"/>
          <w:szCs w:val="20"/>
          <w:bdr w:val="none" w:sz="0" w:space="0" w:color="auto" w:frame="1"/>
        </w:rPr>
        <w:drawing>
          <wp:inline distT="0" distB="0" distL="0" distR="0" wp14:anchorId="7CDB2479" wp14:editId="20389544">
            <wp:extent cx="3811905" cy="2943860"/>
            <wp:effectExtent l="0" t="0" r="0" b="8890"/>
            <wp:docPr id="2" name="Picture 2" descr="https://primarysite-prod-sorted.s3.amazonaws.com/thebridgeschool/UploadedImage/2604ea3de36648e7af6e4a59a0150c09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arysite-prod-sorted.s3.amazonaws.com/thebridgeschool/UploadedImage/2604ea3de36648e7af6e4a59a0150c09_1x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905" cy="2943860"/>
                    </a:xfrm>
                    <a:prstGeom prst="rect">
                      <a:avLst/>
                    </a:prstGeom>
                    <a:noFill/>
                    <a:ln>
                      <a:noFill/>
                    </a:ln>
                  </pic:spPr>
                </pic:pic>
              </a:graphicData>
            </a:graphic>
          </wp:inline>
        </w:drawing>
      </w:r>
    </w:p>
    <w:sectPr w:rsidR="00070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2A"/>
    <w:rsid w:val="0007032A"/>
    <w:rsid w:val="00244458"/>
    <w:rsid w:val="002B5D8C"/>
    <w:rsid w:val="00496883"/>
    <w:rsid w:val="007D0DED"/>
    <w:rsid w:val="00AD6A56"/>
    <w:rsid w:val="00C90C0D"/>
    <w:rsid w:val="00E8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848A0-4E41-4BD8-9660-BC9894AB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styleId="NormalWeb">
    <w:name w:val="Normal (Web)"/>
    <w:basedOn w:val="Normal"/>
    <w:uiPriority w:val="99"/>
    <w:semiHidden/>
    <w:unhideWhenUsed/>
    <w:rsid w:val="0007032A"/>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5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251B5C60BD74B81E5FDA3CB2E263C" ma:contentTypeVersion="15" ma:contentTypeDescription="Create a new document." ma:contentTypeScope="" ma:versionID="b0d84773579261cefa07cbf68630dd5e">
  <xsd:schema xmlns:xsd="http://www.w3.org/2001/XMLSchema" xmlns:xs="http://www.w3.org/2001/XMLSchema" xmlns:p="http://schemas.microsoft.com/office/2006/metadata/properties" xmlns:ns2="b4078335-d96c-4b29-849f-8536c1da80f5" xmlns:ns3="4c0a3f48-ca08-48bc-89ac-c9ddc702ec0a" targetNamespace="http://schemas.microsoft.com/office/2006/metadata/properties" ma:root="true" ma:fieldsID="8f6cda3a134577ac5c3c37e6262b16ad" ns2:_="" ns3:_="">
    <xsd:import namespace="b4078335-d96c-4b29-849f-8536c1da80f5"/>
    <xsd:import namespace="4c0a3f48-ca08-48bc-89ac-c9ddc702e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78335-d96c-4b29-849f-8536c1da8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a3f48-ca08-48bc-89ac-c9ddc702e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49772f-25e7-4c3c-a753-4af31530f83c}" ma:internalName="TaxCatchAll" ma:showField="CatchAllData" ma:web="4c0a3f48-ca08-48bc-89ac-c9ddc702e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78335-d96c-4b29-849f-8536c1da80f5">
      <Terms xmlns="http://schemas.microsoft.com/office/infopath/2007/PartnerControls"/>
    </lcf76f155ced4ddcb4097134ff3c332f>
    <TaxCatchAll xmlns="4c0a3f48-ca08-48bc-89ac-c9ddc702ec0a" xsi:nil="true"/>
  </documentManagement>
</p:properties>
</file>

<file path=customXml/itemProps1.xml><?xml version="1.0" encoding="utf-8"?>
<ds:datastoreItem xmlns:ds="http://schemas.openxmlformats.org/officeDocument/2006/customXml" ds:itemID="{04C9234D-2BB9-45C6-8FF7-9F62D3FBF77D}"/>
</file>

<file path=customXml/itemProps2.xml><?xml version="1.0" encoding="utf-8"?>
<ds:datastoreItem xmlns:ds="http://schemas.openxmlformats.org/officeDocument/2006/customXml" ds:itemID="{3812D4CD-D7C0-4C86-A615-5E1EBFDBBDAD}"/>
</file>

<file path=customXml/itemProps3.xml><?xml version="1.0" encoding="utf-8"?>
<ds:datastoreItem xmlns:ds="http://schemas.openxmlformats.org/officeDocument/2006/customXml" ds:itemID="{A0100E4E-9F3F-4B5A-B442-3AA1031B003F}"/>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Barrett</dc:creator>
  <cp:keywords/>
  <dc:description/>
  <cp:lastModifiedBy>Vanessa Barrett</cp:lastModifiedBy>
  <cp:revision>2</cp:revision>
  <dcterms:created xsi:type="dcterms:W3CDTF">2022-01-18T16:34:00Z</dcterms:created>
  <dcterms:modified xsi:type="dcterms:W3CDTF">2022-01-18T16:49:00Z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0x01010058F251B5C60BD74B81E5FDA3CB2E263C</vt:lpwstr>
  </property>
</Properties>
</file>